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452" w:rsidRPr="008A1885" w:rsidRDefault="007B788F" w:rsidP="00427452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 xml:space="preserve">附件1  </w:t>
      </w:r>
    </w:p>
    <w:p w:rsidR="00BC34CA" w:rsidRPr="008A1885" w:rsidRDefault="00BC34CA" w:rsidP="007B788F">
      <w:pPr>
        <w:snapToGrid w:val="0"/>
        <w:spacing w:line="360" w:lineRule="auto"/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8A1885">
        <w:rPr>
          <w:rFonts w:ascii="仿宋_GB2312" w:eastAsia="仿宋_GB2312" w:hAnsiTheme="majorEastAsia" w:hint="eastAsia"/>
          <w:b/>
          <w:sz w:val="36"/>
          <w:szCs w:val="36"/>
        </w:rPr>
        <w:t>首都医科大学第五临床医学院202</w:t>
      </w:r>
      <w:r w:rsidR="00DE7C99">
        <w:rPr>
          <w:rFonts w:ascii="仿宋_GB2312" w:eastAsia="仿宋_GB2312" w:hAnsiTheme="majorEastAsia"/>
          <w:b/>
          <w:sz w:val="36"/>
          <w:szCs w:val="36"/>
        </w:rPr>
        <w:t>5</w:t>
      </w:r>
      <w:r w:rsidRPr="008A1885">
        <w:rPr>
          <w:rFonts w:ascii="仿宋_GB2312" w:eastAsia="仿宋_GB2312" w:hAnsiTheme="majorEastAsia" w:hint="eastAsia"/>
          <w:b/>
          <w:sz w:val="36"/>
          <w:szCs w:val="36"/>
        </w:rPr>
        <w:t>年博士“申请-考核”制</w:t>
      </w:r>
    </w:p>
    <w:p w:rsidR="007B788F" w:rsidRPr="008A1885" w:rsidRDefault="007B788F" w:rsidP="007B788F">
      <w:pPr>
        <w:snapToGrid w:val="0"/>
        <w:spacing w:line="360" w:lineRule="auto"/>
        <w:jc w:val="center"/>
        <w:rPr>
          <w:rFonts w:ascii="仿宋_GB2312" w:eastAsia="仿宋_GB2312" w:hAnsiTheme="majorEastAsia"/>
          <w:b/>
          <w:sz w:val="36"/>
          <w:szCs w:val="36"/>
        </w:rPr>
      </w:pPr>
      <w:r w:rsidRPr="008A1885">
        <w:rPr>
          <w:rFonts w:ascii="仿宋_GB2312" w:eastAsia="仿宋_GB2312" w:hAnsiTheme="majorEastAsia" w:hint="eastAsia"/>
          <w:b/>
          <w:sz w:val="36"/>
          <w:szCs w:val="36"/>
        </w:rPr>
        <w:t>资格审查评分细则</w:t>
      </w:r>
    </w:p>
    <w:p w:rsidR="00B038F8" w:rsidRPr="008A1885" w:rsidRDefault="00B038F8" w:rsidP="00B038F8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资格审查总分=材料基础分（10分）+科研成果得分(分数无上限)+其他表现得分（上限10分）</w:t>
      </w:r>
      <w:bookmarkStart w:id="0" w:name="_GoBack"/>
      <w:bookmarkEnd w:id="0"/>
    </w:p>
    <w:p w:rsidR="007B788F" w:rsidRPr="008A1885" w:rsidRDefault="007B788F" w:rsidP="007B788F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一、材料基础分</w:t>
      </w:r>
    </w:p>
    <w:p w:rsidR="007B788F" w:rsidRPr="008A1885" w:rsidRDefault="007B788F" w:rsidP="007B788F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787C9F">
        <w:rPr>
          <w:rFonts w:ascii="仿宋_GB2312" w:eastAsia="仿宋_GB2312" w:hAnsi="仿宋" w:hint="eastAsia"/>
          <w:sz w:val="28"/>
          <w:szCs w:val="28"/>
        </w:rPr>
        <w:t>纸质版材料、电子版材料是否按照</w:t>
      </w:r>
      <w:r w:rsidRPr="008A1885">
        <w:rPr>
          <w:rFonts w:ascii="仿宋_GB2312" w:eastAsia="仿宋_GB2312" w:hAnsi="仿宋" w:hint="eastAsia"/>
          <w:sz w:val="28"/>
          <w:szCs w:val="28"/>
        </w:rPr>
        <w:t>要求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（命名方式、材料格式</w:t>
      </w:r>
      <w:r w:rsidR="00612632" w:rsidRPr="008A1885">
        <w:rPr>
          <w:rFonts w:ascii="仿宋_GB2312" w:eastAsia="仿宋_GB2312" w:hAnsi="仿宋" w:hint="eastAsia"/>
          <w:sz w:val="28"/>
          <w:szCs w:val="28"/>
        </w:rPr>
        <w:t>等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）提供，</w:t>
      </w:r>
      <w:r w:rsidRPr="008A1885">
        <w:rPr>
          <w:rFonts w:ascii="仿宋_GB2312" w:eastAsia="仿宋_GB2312" w:hAnsi="仿宋" w:hint="eastAsia"/>
          <w:sz w:val="28"/>
          <w:szCs w:val="28"/>
        </w:rPr>
        <w:t>满分10分，出现一处错误扣1</w:t>
      </w:r>
      <w:r w:rsidR="00FC4652" w:rsidRPr="008A1885">
        <w:rPr>
          <w:rFonts w:ascii="仿宋_GB2312" w:eastAsia="仿宋_GB2312" w:hAnsi="仿宋" w:hint="eastAsia"/>
          <w:sz w:val="28"/>
          <w:szCs w:val="28"/>
        </w:rPr>
        <w:t>分，扣完为止。</w:t>
      </w:r>
    </w:p>
    <w:p w:rsidR="007B788F" w:rsidRPr="008A1885" w:rsidRDefault="007B788F" w:rsidP="007B788F">
      <w:pPr>
        <w:snapToGrid w:val="0"/>
        <w:spacing w:line="360" w:lineRule="auto"/>
        <w:rPr>
          <w:rFonts w:ascii="仿宋_GB2312" w:eastAsia="仿宋_GB2312" w:hAnsi="仿宋"/>
          <w:b/>
          <w:sz w:val="28"/>
          <w:szCs w:val="28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二、材料审核评分</w:t>
      </w:r>
    </w:p>
    <w:p w:rsidR="008E7096" w:rsidRPr="008A1885" w:rsidRDefault="007B788F" w:rsidP="000A5329">
      <w:pPr>
        <w:snapToGrid w:val="0"/>
        <w:spacing w:line="360" w:lineRule="auto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A1885">
        <w:rPr>
          <w:rFonts w:ascii="仿宋_GB2312" w:eastAsia="仿宋_GB2312" w:hAnsi="仿宋" w:hint="eastAsia"/>
          <w:sz w:val="28"/>
          <w:szCs w:val="28"/>
        </w:rPr>
        <w:t>包括科研</w:t>
      </w:r>
      <w:r w:rsidR="00B038F8" w:rsidRPr="008A1885">
        <w:rPr>
          <w:rFonts w:ascii="仿宋_GB2312" w:eastAsia="仿宋_GB2312" w:hAnsi="仿宋" w:hint="eastAsia"/>
          <w:sz w:val="28"/>
          <w:szCs w:val="28"/>
        </w:rPr>
        <w:t>成果</w:t>
      </w:r>
      <w:r w:rsidRPr="008A1885">
        <w:rPr>
          <w:rFonts w:ascii="仿宋_GB2312" w:eastAsia="仿宋_GB2312" w:hAnsi="仿宋" w:hint="eastAsia"/>
          <w:sz w:val="28"/>
          <w:szCs w:val="28"/>
        </w:rPr>
        <w:t>（发表论文、主持/</w:t>
      </w:r>
      <w:r w:rsidR="0065717A" w:rsidRPr="008A1885">
        <w:rPr>
          <w:rFonts w:ascii="仿宋_GB2312" w:eastAsia="仿宋_GB2312" w:hAnsi="仿宋" w:hint="eastAsia"/>
          <w:sz w:val="28"/>
          <w:szCs w:val="28"/>
        </w:rPr>
        <w:t>参与科研项目、专著、专利等）和</w:t>
      </w:r>
      <w:r w:rsidR="00DB7A95" w:rsidRPr="008A1885">
        <w:rPr>
          <w:rFonts w:ascii="仿宋_GB2312" w:eastAsia="仿宋_GB2312" w:hAnsi="仿宋" w:hint="eastAsia"/>
          <w:sz w:val="28"/>
          <w:szCs w:val="28"/>
        </w:rPr>
        <w:t>其他表现（各类获奖、社会任职情况等）</w:t>
      </w:r>
      <w:r w:rsidR="00031714" w:rsidRPr="008A1885">
        <w:rPr>
          <w:rFonts w:ascii="仿宋_GB2312" w:eastAsia="仿宋_GB2312" w:hAnsi="仿宋" w:hint="eastAsia"/>
          <w:sz w:val="28"/>
          <w:szCs w:val="28"/>
        </w:rPr>
        <w:t>，具体</w:t>
      </w:r>
      <w:r w:rsidR="006B0B94" w:rsidRPr="008A1885">
        <w:rPr>
          <w:rFonts w:ascii="仿宋_GB2312" w:eastAsia="仿宋_GB2312" w:hAnsi="仿宋" w:hint="eastAsia"/>
          <w:sz w:val="28"/>
          <w:szCs w:val="28"/>
        </w:rPr>
        <w:t>得分说明</w:t>
      </w:r>
      <w:r w:rsidR="00031714" w:rsidRPr="008A1885">
        <w:rPr>
          <w:rFonts w:ascii="仿宋_GB2312" w:eastAsia="仿宋_GB2312" w:hAnsi="仿宋" w:hint="eastAsia"/>
          <w:sz w:val="28"/>
          <w:szCs w:val="28"/>
        </w:rPr>
        <w:t>如下表：</w:t>
      </w:r>
    </w:p>
    <w:p w:rsidR="007B788F" w:rsidRPr="008A1885" w:rsidRDefault="007B788F" w:rsidP="008A1885">
      <w:pPr>
        <w:snapToGrid w:val="0"/>
        <w:spacing w:line="360" w:lineRule="auto"/>
        <w:ind w:firstLineChars="200" w:firstLine="562"/>
        <w:jc w:val="center"/>
        <w:rPr>
          <w:rFonts w:ascii="仿宋_GB2312" w:eastAsia="仿宋_GB2312" w:hAnsi="仿宋"/>
          <w:b/>
          <w:sz w:val="24"/>
        </w:rPr>
      </w:pPr>
      <w:r w:rsidRPr="008A1885">
        <w:rPr>
          <w:rFonts w:ascii="仿宋_GB2312" w:eastAsia="仿宋_GB2312" w:hAnsi="仿宋" w:hint="eastAsia"/>
          <w:b/>
          <w:sz w:val="28"/>
          <w:szCs w:val="28"/>
        </w:rPr>
        <w:t>材料</w:t>
      </w:r>
      <w:r w:rsidR="006B0B94" w:rsidRPr="008A1885">
        <w:rPr>
          <w:rFonts w:ascii="仿宋_GB2312" w:eastAsia="仿宋_GB2312" w:hAnsi="仿宋" w:hint="eastAsia"/>
          <w:b/>
          <w:bCs/>
          <w:kern w:val="0"/>
          <w:sz w:val="28"/>
          <w:szCs w:val="28"/>
        </w:rPr>
        <w:t>得分说明</w:t>
      </w:r>
    </w:p>
    <w:tbl>
      <w:tblPr>
        <w:tblW w:w="45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5"/>
        <w:gridCol w:w="9922"/>
        <w:gridCol w:w="1492"/>
      </w:tblGrid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A3F" w:rsidRPr="008A1885" w:rsidRDefault="00B038F8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  <w:szCs w:val="18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说明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加分上限</w:t>
            </w:r>
          </w:p>
        </w:tc>
      </w:tr>
      <w:tr w:rsidR="00B038F8" w:rsidRPr="008A1885" w:rsidTr="007A0182">
        <w:trPr>
          <w:trHeight w:val="301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发表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论文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8F8" w:rsidRPr="008A1885" w:rsidRDefault="00B038F8" w:rsidP="00E56211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以第一作者/共同第一作者发表的中英文论文。</w:t>
            </w:r>
          </w:p>
          <w:p w:rsidR="00B038F8" w:rsidRPr="00F1109E" w:rsidRDefault="00F1109E" w:rsidP="00F1109E">
            <w:pPr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/>
                <w:kern w:val="0"/>
                <w:sz w:val="24"/>
              </w:rPr>
              <w:fldChar w:fldCharType="begin"/>
            </w:r>
            <w:r>
              <w:rPr>
                <w:rFonts w:ascii="仿宋_GB2312" w:eastAsia="仿宋_GB2312" w:hAnsi="仿宋"/>
                <w:kern w:val="0"/>
                <w:sz w:val="24"/>
              </w:rPr>
              <w:instrText xml:space="preserve"> </w:instrTex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instrText>= 1 \* GB3</w:instrText>
            </w:r>
            <w:r>
              <w:rPr>
                <w:rFonts w:ascii="仿宋_GB2312" w:eastAsia="仿宋_GB2312" w:hAnsi="仿宋"/>
                <w:kern w:val="0"/>
                <w:sz w:val="24"/>
              </w:rPr>
              <w:instrText xml:space="preserve"> </w:instrText>
            </w:r>
            <w:r>
              <w:rPr>
                <w:rFonts w:ascii="仿宋_GB2312" w:eastAsia="仿宋_GB2312" w:hAnsi="仿宋"/>
                <w:kern w:val="0"/>
                <w:sz w:val="24"/>
              </w:rPr>
              <w:fldChar w:fldCharType="separate"/>
            </w:r>
            <w:r>
              <w:rPr>
                <w:rFonts w:ascii="仿宋_GB2312" w:eastAsia="仿宋_GB2312" w:hAnsi="仿宋" w:hint="eastAsia"/>
                <w:noProof/>
                <w:kern w:val="0"/>
                <w:sz w:val="24"/>
              </w:rPr>
              <w:t>①</w:t>
            </w:r>
            <w:r>
              <w:rPr>
                <w:rFonts w:ascii="仿宋_GB2312" w:eastAsia="仿宋_GB2312" w:hAnsi="仿宋"/>
                <w:kern w:val="0"/>
                <w:sz w:val="24"/>
              </w:rPr>
              <w:fldChar w:fldCharType="end"/>
            </w:r>
            <w:r w:rsidR="00B038F8" w:rsidRPr="00F1109E">
              <w:rPr>
                <w:rFonts w:ascii="仿宋_GB2312" w:eastAsia="仿宋_GB2312" w:hAnsi="仿宋" w:hint="eastAsia"/>
                <w:kern w:val="0"/>
                <w:sz w:val="24"/>
              </w:rPr>
              <w:t>英文论文以JCR收录目录为准</w:t>
            </w:r>
            <w:r w:rsidR="004F51E4">
              <w:rPr>
                <w:rFonts w:ascii="仿宋_GB2312" w:eastAsia="仿宋_GB2312" w:hAnsi="仿宋" w:hint="eastAsia"/>
                <w:kern w:val="0"/>
                <w:sz w:val="24"/>
              </w:rPr>
              <w:t>（附件4）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 xml:space="preserve">② </w:t>
            </w:r>
            <w:r w:rsidRPr="00F1109E">
              <w:rPr>
                <w:rFonts w:ascii="仿宋_GB2312" w:eastAsia="仿宋_GB2312" w:hAnsi="仿宋" w:hint="eastAsia"/>
                <w:kern w:val="0"/>
                <w:sz w:val="24"/>
              </w:rPr>
              <w:t>中文论文以首都医科大学图书馆网站</w:t>
            </w:r>
            <w:r w:rsidR="00F1109E" w:rsidRPr="00F1109E">
              <w:rPr>
                <w:rFonts w:ascii="仿宋_GB2312" w:eastAsia="仿宋_GB2312" w:hAnsi="仿宋" w:hint="eastAsia"/>
                <w:kern w:val="0"/>
                <w:sz w:val="24"/>
              </w:rPr>
              <w:t>公布的核心期刊目录为准，查询网址：</w:t>
            </w:r>
            <w:r w:rsidR="00672E18" w:rsidRPr="00672E18">
              <w:rPr>
                <w:rFonts w:ascii="仿宋_GB2312" w:eastAsia="仿宋_GB2312" w:hAnsi="仿宋"/>
                <w:kern w:val="0"/>
                <w:sz w:val="24"/>
              </w:rPr>
              <w:t>https://lib.ccmu.edu.cn/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③ 其他非核心期刊及会议论文集不加分。</w:t>
            </w:r>
          </w:p>
          <w:p w:rsidR="00B038F8" w:rsidRPr="008A1885" w:rsidRDefault="00B038F8" w:rsidP="006A53B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lastRenderedPageBreak/>
              <w:t>④ SCI论文必须是公开发表（含网络在线发表及接收函），中文核心期刊文章必须正式发表。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lastRenderedPageBreak/>
              <w:t>无上限</w:t>
            </w:r>
          </w:p>
        </w:tc>
      </w:tr>
      <w:tr w:rsidR="00B038F8" w:rsidRPr="008A1885" w:rsidTr="00C912A8">
        <w:trPr>
          <w:trHeight w:val="1693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编译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专著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C912A8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编译专著领域须与本人所在学科相关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C912A8">
        <w:trPr>
          <w:trHeight w:val="1693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发明</w:t>
            </w:r>
          </w:p>
          <w:p w:rsidR="00B038F8" w:rsidRPr="008A1885" w:rsidRDefault="00B038F8" w:rsidP="009D7599">
            <w:pPr>
              <w:jc w:val="center"/>
              <w:rPr>
                <w:rFonts w:ascii="仿宋_GB2312" w:eastAsia="仿宋_GB2312" w:hAnsi="仿宋"/>
                <w:b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专利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F8" w:rsidRPr="008A1885" w:rsidRDefault="00FD74FD" w:rsidP="00C912A8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发明专利须与本人所在学科相关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/>
              </w:rPr>
            </w:pPr>
            <w:r w:rsidRPr="008A1885">
              <w:rPr>
                <w:rFonts w:ascii="仿宋_GB2312" w:eastAsia="仿宋_GB2312" w:hAnsi="仿宋" w:hint="eastAsia"/>
                <w:b/>
                <w:kern w:val="0"/>
                <w:sz w:val="24"/>
              </w:rPr>
              <w:t>无上限</w:t>
            </w:r>
          </w:p>
        </w:tc>
      </w:tr>
      <w:tr w:rsidR="00B038F8" w:rsidRPr="008A1885" w:rsidTr="008E0BA6">
        <w:trPr>
          <w:trHeight w:val="1634"/>
          <w:jc w:val="center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8679D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其他</w:t>
            </w:r>
          </w:p>
          <w:p w:rsidR="00B038F8" w:rsidRPr="008A1885" w:rsidRDefault="00B038F8" w:rsidP="008679D1">
            <w:pPr>
              <w:jc w:val="center"/>
              <w:rPr>
                <w:rFonts w:ascii="仿宋_GB2312" w:eastAsia="仿宋_GB2312" w:hAnsi="仿宋"/>
                <w:b/>
                <w:color w:val="000000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表现</w:t>
            </w:r>
          </w:p>
        </w:tc>
        <w:tc>
          <w:tcPr>
            <w:tcW w:w="3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A6" w:rsidRDefault="008E0BA6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①在学期间获得的各项奖励</w:t>
            </w: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②各项社会任职</w:t>
            </w:r>
          </w:p>
          <w:p w:rsidR="00B038F8" w:rsidRPr="008A1885" w:rsidRDefault="00B038F8" w:rsidP="00C27FD6">
            <w:pPr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kern w:val="0"/>
                <w:sz w:val="24"/>
              </w:rPr>
              <w:t>③其他能证明本人能力的材料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8F8" w:rsidRPr="008A1885" w:rsidRDefault="00B038F8" w:rsidP="007A0182">
            <w:pPr>
              <w:jc w:val="center"/>
              <w:rPr>
                <w:rFonts w:ascii="仿宋_GB2312" w:eastAsia="仿宋_GB2312" w:hAnsi="仿宋"/>
                <w:kern w:val="0"/>
                <w:sz w:val="24"/>
              </w:rPr>
            </w:pPr>
            <w:r w:rsidRPr="008A1885">
              <w:rPr>
                <w:rFonts w:ascii="仿宋_GB2312" w:eastAsia="仿宋_GB2312" w:hAnsi="仿宋" w:hint="eastAsia"/>
                <w:b/>
                <w:color w:val="000000"/>
                <w:kern w:val="0"/>
                <w:sz w:val="24"/>
              </w:rPr>
              <w:t>10分</w:t>
            </w:r>
          </w:p>
        </w:tc>
      </w:tr>
    </w:tbl>
    <w:p w:rsidR="000A5329" w:rsidRPr="008A1885" w:rsidRDefault="00031714" w:rsidP="000A5329">
      <w:pPr>
        <w:ind w:left="960" w:hangingChars="400" w:hanging="960"/>
        <w:rPr>
          <w:rFonts w:ascii="仿宋_GB2312" w:eastAsia="仿宋_GB2312" w:hAnsi="仿宋"/>
          <w:sz w:val="24"/>
          <w:szCs w:val="24"/>
        </w:rPr>
      </w:pPr>
      <w:r w:rsidRPr="008A1885">
        <w:rPr>
          <w:rFonts w:ascii="仿宋_GB2312" w:eastAsia="仿宋_GB2312" w:hAnsi="仿宋" w:hint="eastAsia"/>
          <w:bCs/>
          <w:kern w:val="0"/>
          <w:sz w:val="24"/>
        </w:rPr>
        <w:t>备注：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未</w:t>
      </w:r>
      <w:r w:rsidR="00EE3D8E" w:rsidRPr="008A1885">
        <w:rPr>
          <w:rFonts w:ascii="仿宋_GB2312" w:eastAsia="仿宋_GB2312" w:hAnsi="仿宋" w:hint="eastAsia"/>
          <w:sz w:val="24"/>
          <w:szCs w:val="24"/>
        </w:rPr>
        <w:t>按要求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提交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证明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材料</w:t>
      </w:r>
      <w:r w:rsidR="00EE3D8E" w:rsidRPr="008A1885">
        <w:rPr>
          <w:rFonts w:ascii="仿宋_GB2312" w:eastAsia="仿宋_GB2312" w:hAnsi="仿宋" w:hint="eastAsia"/>
          <w:sz w:val="24"/>
          <w:szCs w:val="24"/>
        </w:rPr>
        <w:t>的项目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，一律不予</w:t>
      </w:r>
      <w:r w:rsidR="00E32BBE" w:rsidRPr="008A1885">
        <w:rPr>
          <w:rFonts w:ascii="仿宋_GB2312" w:eastAsia="仿宋_GB2312" w:hAnsi="仿宋" w:hint="eastAsia"/>
          <w:sz w:val="24"/>
          <w:szCs w:val="24"/>
        </w:rPr>
        <w:t>加分</w:t>
      </w:r>
      <w:r w:rsidR="000A5329" w:rsidRPr="008A1885">
        <w:rPr>
          <w:rFonts w:ascii="仿宋_GB2312" w:eastAsia="仿宋_GB2312" w:hAnsi="仿宋" w:hint="eastAsia"/>
          <w:sz w:val="24"/>
          <w:szCs w:val="24"/>
        </w:rPr>
        <w:t>。</w:t>
      </w:r>
    </w:p>
    <w:p w:rsidR="00FC1972" w:rsidRPr="008A1885" w:rsidRDefault="00FC1972" w:rsidP="00FC1972">
      <w:pPr>
        <w:ind w:firstLineChars="300" w:firstLine="720"/>
        <w:rPr>
          <w:rFonts w:ascii="仿宋_GB2312" w:eastAsia="仿宋_GB2312" w:hAnsi="仿宋"/>
          <w:sz w:val="24"/>
          <w:szCs w:val="24"/>
        </w:rPr>
      </w:pPr>
    </w:p>
    <w:sectPr w:rsidR="00FC1972" w:rsidRPr="008A1885" w:rsidSect="0065717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724" w:rsidRDefault="007C3724" w:rsidP="007600FD">
      <w:r>
        <w:separator/>
      </w:r>
    </w:p>
  </w:endnote>
  <w:endnote w:type="continuationSeparator" w:id="0">
    <w:p w:rsidR="007C3724" w:rsidRDefault="007C3724" w:rsidP="00760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724" w:rsidRDefault="007C3724" w:rsidP="007600FD">
      <w:r>
        <w:separator/>
      </w:r>
    </w:p>
  </w:footnote>
  <w:footnote w:type="continuationSeparator" w:id="0">
    <w:p w:rsidR="007C3724" w:rsidRDefault="007C3724" w:rsidP="00760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7055"/>
    <w:multiLevelType w:val="hybridMultilevel"/>
    <w:tmpl w:val="C74C3E20"/>
    <w:lvl w:ilvl="0" w:tplc="BB6E13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2F72EB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D4700F"/>
    <w:multiLevelType w:val="hybridMultilevel"/>
    <w:tmpl w:val="55228782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9C34B4"/>
    <w:multiLevelType w:val="hybridMultilevel"/>
    <w:tmpl w:val="C21E7E7A"/>
    <w:lvl w:ilvl="0" w:tplc="E86E6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3F3230"/>
    <w:multiLevelType w:val="hybridMultilevel"/>
    <w:tmpl w:val="38BAA1EA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89C54DA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86155D9"/>
    <w:multiLevelType w:val="hybridMultilevel"/>
    <w:tmpl w:val="7D6AE4C8"/>
    <w:lvl w:ilvl="0" w:tplc="BC50B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3E21620"/>
    <w:multiLevelType w:val="hybridMultilevel"/>
    <w:tmpl w:val="DACEB5C4"/>
    <w:lvl w:ilvl="0" w:tplc="A7D2D76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8DC0B4E"/>
    <w:multiLevelType w:val="hybridMultilevel"/>
    <w:tmpl w:val="F93051F2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52C6BEF"/>
    <w:multiLevelType w:val="hybridMultilevel"/>
    <w:tmpl w:val="D72EB4D6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DE0466B"/>
    <w:multiLevelType w:val="hybridMultilevel"/>
    <w:tmpl w:val="E78A2092"/>
    <w:lvl w:ilvl="0" w:tplc="A7D2D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0"/>
  </w:num>
  <w:num w:numId="5">
    <w:abstractNumId w:val="9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88F"/>
    <w:rsid w:val="00031603"/>
    <w:rsid w:val="00031714"/>
    <w:rsid w:val="000A5329"/>
    <w:rsid w:val="000A58C8"/>
    <w:rsid w:val="000D7237"/>
    <w:rsid w:val="001157EF"/>
    <w:rsid w:val="00127B6F"/>
    <w:rsid w:val="00170F85"/>
    <w:rsid w:val="001B0A3F"/>
    <w:rsid w:val="0020338D"/>
    <w:rsid w:val="002160CA"/>
    <w:rsid w:val="0022032D"/>
    <w:rsid w:val="00272217"/>
    <w:rsid w:val="00285820"/>
    <w:rsid w:val="002D3217"/>
    <w:rsid w:val="002E19E8"/>
    <w:rsid w:val="002E3293"/>
    <w:rsid w:val="003061E1"/>
    <w:rsid w:val="0036287C"/>
    <w:rsid w:val="003A2941"/>
    <w:rsid w:val="003A3DDD"/>
    <w:rsid w:val="003B207C"/>
    <w:rsid w:val="00400146"/>
    <w:rsid w:val="00427452"/>
    <w:rsid w:val="004F51E4"/>
    <w:rsid w:val="004F5B2C"/>
    <w:rsid w:val="005202A8"/>
    <w:rsid w:val="00546041"/>
    <w:rsid w:val="00561883"/>
    <w:rsid w:val="00593C4E"/>
    <w:rsid w:val="005A3394"/>
    <w:rsid w:val="00610A92"/>
    <w:rsid w:val="00612632"/>
    <w:rsid w:val="00636612"/>
    <w:rsid w:val="00640BB8"/>
    <w:rsid w:val="0065717A"/>
    <w:rsid w:val="00672E18"/>
    <w:rsid w:val="006A53B6"/>
    <w:rsid w:val="006B0B94"/>
    <w:rsid w:val="006E4E92"/>
    <w:rsid w:val="007600FD"/>
    <w:rsid w:val="00787C9F"/>
    <w:rsid w:val="007A0182"/>
    <w:rsid w:val="007B16BC"/>
    <w:rsid w:val="007B788F"/>
    <w:rsid w:val="007C3724"/>
    <w:rsid w:val="008679D1"/>
    <w:rsid w:val="00870E14"/>
    <w:rsid w:val="00895255"/>
    <w:rsid w:val="008A1885"/>
    <w:rsid w:val="008A4063"/>
    <w:rsid w:val="008C1ADE"/>
    <w:rsid w:val="008C57D3"/>
    <w:rsid w:val="008E0BA6"/>
    <w:rsid w:val="008E7096"/>
    <w:rsid w:val="009024FC"/>
    <w:rsid w:val="009316B7"/>
    <w:rsid w:val="00965E99"/>
    <w:rsid w:val="00984FE0"/>
    <w:rsid w:val="009A6C90"/>
    <w:rsid w:val="009A748D"/>
    <w:rsid w:val="009D7599"/>
    <w:rsid w:val="00A33509"/>
    <w:rsid w:val="00A61396"/>
    <w:rsid w:val="00AE14B2"/>
    <w:rsid w:val="00AF3C97"/>
    <w:rsid w:val="00B007FB"/>
    <w:rsid w:val="00B02D22"/>
    <w:rsid w:val="00B038F8"/>
    <w:rsid w:val="00B47C54"/>
    <w:rsid w:val="00B77449"/>
    <w:rsid w:val="00B82631"/>
    <w:rsid w:val="00BC34CA"/>
    <w:rsid w:val="00C1617E"/>
    <w:rsid w:val="00C27FD6"/>
    <w:rsid w:val="00C912A8"/>
    <w:rsid w:val="00CC5A4C"/>
    <w:rsid w:val="00CE35CF"/>
    <w:rsid w:val="00D17385"/>
    <w:rsid w:val="00D3232F"/>
    <w:rsid w:val="00D90912"/>
    <w:rsid w:val="00DB7A95"/>
    <w:rsid w:val="00DE3772"/>
    <w:rsid w:val="00DE7C99"/>
    <w:rsid w:val="00E0497D"/>
    <w:rsid w:val="00E32BBE"/>
    <w:rsid w:val="00E52030"/>
    <w:rsid w:val="00E54E6D"/>
    <w:rsid w:val="00E56211"/>
    <w:rsid w:val="00EE3D8E"/>
    <w:rsid w:val="00EF4A2E"/>
    <w:rsid w:val="00F1109E"/>
    <w:rsid w:val="00F15015"/>
    <w:rsid w:val="00F351C7"/>
    <w:rsid w:val="00F501A1"/>
    <w:rsid w:val="00F779CC"/>
    <w:rsid w:val="00FC1972"/>
    <w:rsid w:val="00FC4652"/>
    <w:rsid w:val="00FD74FD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6D2AC"/>
  <w15:docId w15:val="{295B41CD-C7E7-4C8C-8556-0C725438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7B788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600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00F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00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00FD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7744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774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FD68A-4F8B-4DC8-B50F-E7EB13AE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霄</dc:creator>
  <cp:lastModifiedBy>杜鑫</cp:lastModifiedBy>
  <cp:revision>50</cp:revision>
  <dcterms:created xsi:type="dcterms:W3CDTF">2020-10-20T02:22:00Z</dcterms:created>
  <dcterms:modified xsi:type="dcterms:W3CDTF">2024-11-06T00:51:00Z</dcterms:modified>
</cp:coreProperties>
</file>