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65544" w14:textId="6099BA23" w:rsidR="006702D5" w:rsidRPr="004F7F2E" w:rsidRDefault="005E6230" w:rsidP="00CE7FF5">
      <w:pPr>
        <w:pStyle w:val="1"/>
        <w:snapToGrid w:val="0"/>
        <w:spacing w:afterLines="50" w:after="156" w:line="360" w:lineRule="auto"/>
      </w:pPr>
      <w:r w:rsidRPr="004F7F2E">
        <w:rPr>
          <w:rFonts w:hint="eastAsia"/>
        </w:rPr>
        <w:t>试验用药物管理信息收集表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793"/>
        <w:gridCol w:w="50"/>
        <w:gridCol w:w="27"/>
        <w:gridCol w:w="14"/>
        <w:gridCol w:w="462"/>
        <w:gridCol w:w="1347"/>
        <w:gridCol w:w="284"/>
        <w:gridCol w:w="1062"/>
        <w:gridCol w:w="1347"/>
      </w:tblGrid>
      <w:tr w:rsidR="005E6230" w:rsidRPr="00502DA9" w14:paraId="2C6E8C64" w14:textId="77777777" w:rsidTr="00502DA9">
        <w:trPr>
          <w:trHeight w:val="567"/>
          <w:jc w:val="center"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14:paraId="0D91C63B" w14:textId="1AA220E8" w:rsidR="005E6230" w:rsidRPr="00502DA9" w:rsidRDefault="005E6230" w:rsidP="005E6230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请</w:t>
            </w:r>
            <w:r w:rsidR="00D326E1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申办者</w:t>
            </w:r>
            <w:r w:rsidR="00D326E1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="00D326E1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CRO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填写下列内容</w:t>
            </w:r>
          </w:p>
        </w:tc>
      </w:tr>
      <w:tr w:rsidR="005E6230" w:rsidRPr="00502DA9" w14:paraId="705814DE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80CB2B2" w14:textId="314FF8F1" w:rsidR="005E6230" w:rsidRPr="00502DA9" w:rsidRDefault="005618C1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10"/>
            <w:vAlign w:val="center"/>
          </w:tcPr>
          <w:p w14:paraId="0A300C64" w14:textId="77777777" w:rsidR="005E6230" w:rsidRPr="00502DA9" w:rsidRDefault="005E6230" w:rsidP="005E6230">
            <w:pPr>
              <w:spacing w:before="50" w:after="50"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6230" w:rsidRPr="00502DA9" w14:paraId="0604E95E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7E257FDB" w14:textId="640E0952" w:rsidR="005E6230" w:rsidRPr="00502DA9" w:rsidRDefault="005618C1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分期</w:t>
            </w:r>
          </w:p>
        </w:tc>
        <w:tc>
          <w:tcPr>
            <w:tcW w:w="7087" w:type="dxa"/>
            <w:gridSpan w:val="10"/>
            <w:vAlign w:val="center"/>
          </w:tcPr>
          <w:p w14:paraId="7FA6F475" w14:textId="0F100D52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Ⅰ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Ⅱ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Ⅲ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Ⅳ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生物等效性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生物利用度</w:t>
            </w:r>
          </w:p>
          <w:p w14:paraId="42FD2F1B" w14:textId="0CF70090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上市后研究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器械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="00C25836">
              <w:rPr>
                <w:rFonts w:ascii="Times New Roman" w:eastAsia="宋体" w:hAnsi="Times New Roman" w:cs="Times New Roman"/>
                <w:sz w:val="24"/>
                <w:szCs w:val="24"/>
              </w:rPr>
              <w:t>其它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5E6230" w:rsidRPr="00502DA9" w14:paraId="0BE6BDD9" w14:textId="77777777" w:rsidTr="00502DA9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579645D" w14:textId="09886B7B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专业组</w:t>
            </w:r>
          </w:p>
        </w:tc>
        <w:tc>
          <w:tcPr>
            <w:tcW w:w="2571" w:type="dxa"/>
            <w:gridSpan w:val="4"/>
            <w:shd w:val="clear" w:color="auto" w:fill="auto"/>
            <w:vAlign w:val="center"/>
          </w:tcPr>
          <w:p w14:paraId="1D0BF384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shd w:val="clear" w:color="auto" w:fill="auto"/>
            <w:vAlign w:val="center"/>
          </w:tcPr>
          <w:p w14:paraId="6E89DD7A" w14:textId="518FF53F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主要研究者</w:t>
            </w:r>
          </w:p>
        </w:tc>
        <w:tc>
          <w:tcPr>
            <w:tcW w:w="2409" w:type="dxa"/>
            <w:gridSpan w:val="2"/>
            <w:vAlign w:val="center"/>
          </w:tcPr>
          <w:p w14:paraId="3A0278F2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6230" w:rsidRPr="00502DA9" w14:paraId="3374EF56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7A1098EE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计划起止日期</w:t>
            </w:r>
          </w:p>
        </w:tc>
        <w:tc>
          <w:tcPr>
            <w:tcW w:w="7087" w:type="dxa"/>
            <w:gridSpan w:val="10"/>
            <w:vAlign w:val="center"/>
          </w:tcPr>
          <w:p w14:paraId="69C7DCF7" w14:textId="434C707B" w:rsidR="005E6230" w:rsidRPr="00502DA9" w:rsidRDefault="004B22C8" w:rsidP="004B22C8">
            <w:pPr>
              <w:spacing w:before="50" w:after="50" w:line="360" w:lineRule="auto"/>
              <w:ind w:firstLineChars="200" w:firstLine="480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E6230"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至</w:t>
            </w:r>
            <w:r w:rsidR="005E6230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</w:tr>
      <w:tr w:rsidR="005E6230" w:rsidRPr="00502DA9" w14:paraId="57AE9EDE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80E7688" w14:textId="77777777" w:rsidR="005E6230" w:rsidRPr="00502DA9" w:rsidRDefault="005E6230" w:rsidP="00714F2C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试验整体设计</w:t>
            </w:r>
          </w:p>
          <w:p w14:paraId="4DE61366" w14:textId="434A7929" w:rsidR="005E6230" w:rsidRPr="00502DA9" w:rsidRDefault="005E6230" w:rsidP="00714F2C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及分组</w:t>
            </w:r>
          </w:p>
        </w:tc>
        <w:tc>
          <w:tcPr>
            <w:tcW w:w="7087" w:type="dxa"/>
            <w:gridSpan w:val="10"/>
            <w:vAlign w:val="center"/>
          </w:tcPr>
          <w:p w14:paraId="0E8321A6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267" w:rsidRPr="00502DA9" w14:paraId="516FE82D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05CD6862" w14:textId="0C1FE82D" w:rsidR="00E21267" w:rsidRPr="00502DA9" w:rsidRDefault="00E21267" w:rsidP="0082163E">
            <w:pPr>
              <w:spacing w:before="50" w:after="50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受试者信息</w:t>
            </w:r>
          </w:p>
        </w:tc>
        <w:tc>
          <w:tcPr>
            <w:tcW w:w="7087" w:type="dxa"/>
            <w:gridSpan w:val="10"/>
            <w:vAlign w:val="center"/>
          </w:tcPr>
          <w:p w14:paraId="19C0021E" w14:textId="77777777" w:rsidR="00E21267" w:rsidRPr="00502DA9" w:rsidRDefault="00E21267" w:rsidP="00E21267">
            <w:pPr>
              <w:spacing w:beforeLines="20" w:before="62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>计划入组例数：</w:t>
            </w:r>
            <w:r w:rsidRPr="00502D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  <w:p w14:paraId="6CD42187" w14:textId="6061CDA8" w:rsidR="004B22C8" w:rsidRPr="00502DA9" w:rsidRDefault="00E21267" w:rsidP="00E21267">
            <w:pPr>
              <w:spacing w:beforeLines="20" w:before="62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>受试者编号规则：筛选号：</w:t>
            </w:r>
            <w:r w:rsidRPr="00502D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4B22C8" w:rsidRPr="00502DA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</w:t>
            </w:r>
            <w:r w:rsidRPr="00502D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</w:p>
          <w:p w14:paraId="761DF6DC" w14:textId="037B660C" w:rsidR="00E21267" w:rsidRPr="00502DA9" w:rsidRDefault="00E21267" w:rsidP="004B22C8">
            <w:pPr>
              <w:spacing w:beforeLines="20" w:before="62" w:line="360" w:lineRule="auto"/>
              <w:ind w:firstLineChars="800" w:firstLine="1920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>入组号</w:t>
            </w:r>
            <w:r w:rsidR="004B22C8" w:rsidRPr="00502DA9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502DA9">
              <w:rPr>
                <w:rFonts w:ascii="宋体" w:eastAsia="宋体" w:hAnsi="宋体" w:hint="eastAsia"/>
                <w:sz w:val="24"/>
                <w:szCs w:val="24"/>
              </w:rPr>
              <w:t>随机号：</w:t>
            </w:r>
            <w:r w:rsidRPr="00502D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4B22C8" w:rsidRPr="00502DA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</w:p>
          <w:p w14:paraId="342A2F93" w14:textId="558CF28A" w:rsidR="00E21267" w:rsidRPr="00502DA9" w:rsidRDefault="00E21267" w:rsidP="00E21267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>受试者姓名缩写规则：</w:t>
            </w:r>
            <w:r w:rsidRPr="00502DA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5E6230" w:rsidRPr="00502DA9" w14:paraId="7572C35A" w14:textId="77777777" w:rsidTr="00502DA9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305723D4" w14:textId="77777777" w:rsidR="004B22C8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试验用药物</w:t>
            </w:r>
          </w:p>
          <w:p w14:paraId="61118203" w14:textId="1B16FC81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14:paraId="77B5A559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1346" w:type="dxa"/>
            <w:gridSpan w:val="5"/>
            <w:vAlign w:val="center"/>
          </w:tcPr>
          <w:p w14:paraId="0E9535A1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347" w:type="dxa"/>
            <w:vAlign w:val="center"/>
          </w:tcPr>
          <w:p w14:paraId="0D37235B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剂型</w:t>
            </w:r>
          </w:p>
        </w:tc>
        <w:tc>
          <w:tcPr>
            <w:tcW w:w="1346" w:type="dxa"/>
            <w:gridSpan w:val="2"/>
            <w:vAlign w:val="center"/>
          </w:tcPr>
          <w:p w14:paraId="17540093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包装规格</w:t>
            </w:r>
          </w:p>
        </w:tc>
        <w:tc>
          <w:tcPr>
            <w:tcW w:w="1347" w:type="dxa"/>
            <w:vAlign w:val="center"/>
          </w:tcPr>
          <w:p w14:paraId="0CA6C8D1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储存条件</w:t>
            </w:r>
          </w:p>
        </w:tc>
      </w:tr>
      <w:tr w:rsidR="005E6230" w:rsidRPr="00502DA9" w14:paraId="43B25D3B" w14:textId="77777777" w:rsidTr="00502DA9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4EBD5432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53EFC9" w14:textId="40B7F4B4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试验药</w:t>
            </w:r>
          </w:p>
        </w:tc>
        <w:tc>
          <w:tcPr>
            <w:tcW w:w="1346" w:type="dxa"/>
            <w:gridSpan w:val="5"/>
            <w:vAlign w:val="center"/>
          </w:tcPr>
          <w:p w14:paraId="3F22C1E5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37539CC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3370527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0CD6BED" w14:textId="77777777" w:rsidR="005E6230" w:rsidRPr="00502DA9" w:rsidRDefault="005E6230" w:rsidP="005E6230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6230" w:rsidRPr="00502DA9" w14:paraId="0C4E32BC" w14:textId="77777777" w:rsidTr="00502DA9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2CAF7D1F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FDC2F" w14:textId="3CE4F0A1" w:rsidR="005E6230" w:rsidRPr="00502DA9" w:rsidRDefault="005E6230" w:rsidP="005E6230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安慰剂</w:t>
            </w:r>
          </w:p>
        </w:tc>
        <w:tc>
          <w:tcPr>
            <w:tcW w:w="1346" w:type="dxa"/>
            <w:gridSpan w:val="5"/>
            <w:vAlign w:val="center"/>
          </w:tcPr>
          <w:p w14:paraId="6F8EF3AD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A2736AC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D694405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A633DFF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6230" w:rsidRPr="00502DA9" w14:paraId="6394BF55" w14:textId="77777777" w:rsidTr="00502DA9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2EFD1AA2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F38581" w14:textId="3C88BDCE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对照药</w:t>
            </w:r>
          </w:p>
        </w:tc>
        <w:tc>
          <w:tcPr>
            <w:tcW w:w="1346" w:type="dxa"/>
            <w:gridSpan w:val="5"/>
            <w:vAlign w:val="center"/>
          </w:tcPr>
          <w:p w14:paraId="1F5578BC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D059A17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AF53D5F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D403742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6230" w:rsidRPr="00502DA9" w14:paraId="4DFF99DC" w14:textId="77777777" w:rsidTr="00502DA9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5C7D1058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E8F276" w14:textId="4A6F7AFC" w:rsidR="005E6230" w:rsidRPr="00502DA9" w:rsidRDefault="005E6230" w:rsidP="005E6230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基础用药</w:t>
            </w:r>
          </w:p>
        </w:tc>
        <w:tc>
          <w:tcPr>
            <w:tcW w:w="1346" w:type="dxa"/>
            <w:gridSpan w:val="5"/>
            <w:vAlign w:val="center"/>
          </w:tcPr>
          <w:p w14:paraId="37AA6153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E64796F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F93475B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0253219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6230" w:rsidRPr="00502DA9" w14:paraId="418994A5" w14:textId="77777777" w:rsidTr="00502DA9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61BE7046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62816" w14:textId="2DB3BD48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</w:t>
            </w:r>
            <w:r w:rsidR="00C2583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它</w:t>
            </w:r>
          </w:p>
        </w:tc>
        <w:tc>
          <w:tcPr>
            <w:tcW w:w="1346" w:type="dxa"/>
            <w:gridSpan w:val="5"/>
            <w:vAlign w:val="center"/>
          </w:tcPr>
          <w:p w14:paraId="559CBB18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8C25F28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3C980C2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45D7CCC" w14:textId="77777777" w:rsidR="005E6230" w:rsidRPr="00502DA9" w:rsidRDefault="005E6230" w:rsidP="005E6230">
            <w:pPr>
              <w:spacing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E6230" w:rsidRPr="00502DA9" w14:paraId="16204861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56186591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用药方法</w:t>
            </w:r>
          </w:p>
          <w:p w14:paraId="00FD4D89" w14:textId="77777777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</w:p>
          <w:p w14:paraId="10943CCA" w14:textId="5BE195D6" w:rsidR="005E6230" w:rsidRPr="00502DA9" w:rsidRDefault="005E6230" w:rsidP="005E6230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发药安排</w:t>
            </w:r>
          </w:p>
        </w:tc>
        <w:tc>
          <w:tcPr>
            <w:tcW w:w="7087" w:type="dxa"/>
            <w:gridSpan w:val="10"/>
          </w:tcPr>
          <w:p w14:paraId="21ECD7D2" w14:textId="77777777" w:rsidR="005E6230" w:rsidRPr="00502DA9" w:rsidRDefault="005E6230" w:rsidP="005E6230">
            <w:pPr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color w:val="808080" w:themeColor="background1" w:themeShade="80"/>
                <w:sz w:val="24"/>
                <w:szCs w:val="24"/>
              </w:rPr>
              <w:t>（包括所有药物的：给药方法、剂量、用药间隔、服药注意事项、有无窗口期、有无随机药号、剂量调整等）</w:t>
            </w:r>
          </w:p>
        </w:tc>
      </w:tr>
      <w:tr w:rsidR="00E21267" w:rsidRPr="00502DA9" w14:paraId="69382E12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562D5707" w14:textId="783E1CB0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试验药适应证</w:t>
            </w:r>
          </w:p>
        </w:tc>
        <w:tc>
          <w:tcPr>
            <w:tcW w:w="2494" w:type="dxa"/>
            <w:gridSpan w:val="2"/>
            <w:vAlign w:val="center"/>
          </w:tcPr>
          <w:p w14:paraId="247085A8" w14:textId="77777777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6"/>
            <w:vAlign w:val="center"/>
          </w:tcPr>
          <w:p w14:paraId="0BC436E8" w14:textId="01DF8600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试验药注册分类</w:t>
            </w:r>
          </w:p>
        </w:tc>
        <w:tc>
          <w:tcPr>
            <w:tcW w:w="2409" w:type="dxa"/>
            <w:gridSpan w:val="2"/>
            <w:vAlign w:val="center"/>
          </w:tcPr>
          <w:p w14:paraId="017B1097" w14:textId="77777777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6E09" w:rsidRPr="00502DA9" w14:paraId="70DE8E4A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489CAD82" w14:textId="77777777" w:rsidR="00376E09" w:rsidRPr="00502DA9" w:rsidRDefault="00376E09" w:rsidP="00376E09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试验用药物</w:t>
            </w:r>
          </w:p>
          <w:p w14:paraId="35B747B3" w14:textId="77245D6D" w:rsidR="00376E09" w:rsidRPr="00502DA9" w:rsidRDefault="00376E09" w:rsidP="00376E09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管理分类</w:t>
            </w:r>
          </w:p>
        </w:tc>
        <w:tc>
          <w:tcPr>
            <w:tcW w:w="7087" w:type="dxa"/>
            <w:gridSpan w:val="10"/>
            <w:vAlign w:val="center"/>
          </w:tcPr>
          <w:p w14:paraId="02490973" w14:textId="54031812" w:rsidR="00376E09" w:rsidRPr="00502DA9" w:rsidRDefault="00376E09" w:rsidP="00376E09">
            <w:pPr>
              <w:spacing w:beforeLines="20" w:before="62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 xml:space="preserve">□麻醉药品        </w:t>
            </w:r>
            <w:r w:rsidRPr="00502DA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02DA9">
              <w:rPr>
                <w:rFonts w:ascii="宋体" w:eastAsia="宋体" w:hAnsi="宋体" w:hint="eastAsia"/>
                <w:sz w:val="24"/>
                <w:szCs w:val="24"/>
              </w:rPr>
              <w:t>□第一类精神药品    □第二类精神药品</w:t>
            </w:r>
          </w:p>
          <w:p w14:paraId="22B0BA0F" w14:textId="15BF59F6" w:rsidR="00376E09" w:rsidRPr="00502DA9" w:rsidRDefault="00376E09" w:rsidP="00376E09">
            <w:pPr>
              <w:spacing w:before="50" w:after="50"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 xml:space="preserve">□医疗用毒性药品 </w:t>
            </w:r>
            <w:r w:rsidRPr="00502DA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02DA9">
              <w:rPr>
                <w:rFonts w:ascii="宋体" w:eastAsia="宋体" w:hAnsi="宋体" w:hint="eastAsia"/>
                <w:sz w:val="24"/>
                <w:szCs w:val="24"/>
              </w:rPr>
              <w:t xml:space="preserve"> □放射性药品        □普通药品</w:t>
            </w:r>
          </w:p>
        </w:tc>
      </w:tr>
      <w:tr w:rsidR="00E21267" w:rsidRPr="00502DA9" w14:paraId="10AAD256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B4C51BE" w14:textId="49211DFA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温度监测</w:t>
            </w:r>
          </w:p>
        </w:tc>
        <w:tc>
          <w:tcPr>
            <w:tcW w:w="7087" w:type="dxa"/>
            <w:gridSpan w:val="10"/>
            <w:vAlign w:val="center"/>
          </w:tcPr>
          <w:p w14:paraId="29E8A5DD" w14:textId="018A9BC3" w:rsidR="00E21267" w:rsidRPr="00502DA9" w:rsidRDefault="00E21267" w:rsidP="00E21267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运送途中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需要温度监测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转运途中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需要温度监测</w:t>
            </w:r>
          </w:p>
          <w:p w14:paraId="5D2FDFD5" w14:textId="08CB6558" w:rsidR="00E21267" w:rsidRPr="00502DA9" w:rsidRDefault="00E21267" w:rsidP="00E21267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 xml:space="preserve">□储存过程中需要温度监测 </w:t>
            </w:r>
            <w:r w:rsidRPr="00502DA9">
              <w:rPr>
                <w:rFonts w:ascii="宋体" w:eastAsia="宋体" w:hAnsi="宋体"/>
                <w:sz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E21267" w:rsidRPr="00502DA9" w14:paraId="566C8435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0C147149" w14:textId="1687E8A6" w:rsidR="00E21267" w:rsidRPr="00502DA9" w:rsidRDefault="00E21267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湿度监测</w:t>
            </w:r>
          </w:p>
        </w:tc>
        <w:tc>
          <w:tcPr>
            <w:tcW w:w="7087" w:type="dxa"/>
            <w:gridSpan w:val="10"/>
            <w:vAlign w:val="center"/>
          </w:tcPr>
          <w:p w14:paraId="074AAA1B" w14:textId="759BEFBA" w:rsidR="00E21267" w:rsidRPr="00502DA9" w:rsidRDefault="00E21267" w:rsidP="00E21267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 xml:space="preserve">□储存过程中需要湿度监测 </w:t>
            </w:r>
            <w:r w:rsidRPr="00502DA9">
              <w:rPr>
                <w:rFonts w:ascii="宋体" w:eastAsia="宋体" w:hAnsi="宋体"/>
                <w:sz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E21267" w:rsidRPr="00502DA9" w14:paraId="12113FBD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061027CC" w14:textId="77777777" w:rsidR="00376E09" w:rsidRPr="00502DA9" w:rsidRDefault="00376E09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试验药物</w:t>
            </w:r>
          </w:p>
          <w:p w14:paraId="6AF5DAF0" w14:textId="24D0DFCB" w:rsidR="00E21267" w:rsidRPr="00502DA9" w:rsidRDefault="00376E09" w:rsidP="00E21267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发放方式</w:t>
            </w:r>
          </w:p>
        </w:tc>
        <w:tc>
          <w:tcPr>
            <w:tcW w:w="7087" w:type="dxa"/>
            <w:gridSpan w:val="10"/>
            <w:vAlign w:val="center"/>
          </w:tcPr>
          <w:p w14:paraId="7B7182C1" w14:textId="7A7BABE4" w:rsidR="00E21267" w:rsidRPr="00502DA9" w:rsidRDefault="00E21267" w:rsidP="00E21267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中央随机系统（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IWRS/IVRS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376E09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376E09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02DA9">
              <w:rPr>
                <w:rFonts w:ascii="宋体" w:eastAsia="宋体" w:hAnsi="宋体" w:hint="eastAsia"/>
                <w:sz w:val="24"/>
              </w:rPr>
              <w:t>□随机信封</w:t>
            </w:r>
          </w:p>
          <w:p w14:paraId="1C0319A3" w14:textId="0963A13A" w:rsidR="00376E09" w:rsidRPr="00502DA9" w:rsidRDefault="00376E09" w:rsidP="00E21267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  <w:szCs w:val="24"/>
              </w:rPr>
              <w:t xml:space="preserve">□按编号从小到大 </w:t>
            </w:r>
            <w:r w:rsidRPr="00502DA9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502DA9">
              <w:rPr>
                <w:rFonts w:ascii="宋体" w:eastAsia="宋体" w:hAnsi="宋体" w:hint="eastAsia"/>
                <w:sz w:val="24"/>
                <w:szCs w:val="24"/>
              </w:rPr>
              <w:t>□按编号从大到小</w:t>
            </w:r>
          </w:p>
          <w:p w14:paraId="5E738DBC" w14:textId="67DA56A3" w:rsidR="00E21267" w:rsidRPr="00502DA9" w:rsidRDefault="00E21267" w:rsidP="00E21267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="00376E09" w:rsidRPr="00502D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其它：</w:t>
            </w:r>
            <w:r w:rsidR="0032773C" w:rsidRPr="00502DA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32773C" w:rsidRPr="00502DA9">
              <w:rPr>
                <w:rFonts w:ascii="宋体" w:eastAsia="宋体" w:hAnsi="宋体"/>
                <w:sz w:val="24"/>
                <w:u w:val="single"/>
              </w:rPr>
              <w:t xml:space="preserve">                   </w:t>
            </w:r>
          </w:p>
        </w:tc>
      </w:tr>
      <w:tr w:rsidR="001E04AF" w:rsidRPr="00502DA9" w14:paraId="67DA89C2" w14:textId="77777777" w:rsidTr="00C25836">
        <w:trPr>
          <w:trHeight w:val="830"/>
          <w:jc w:val="center"/>
        </w:trPr>
        <w:tc>
          <w:tcPr>
            <w:tcW w:w="1980" w:type="dxa"/>
            <w:vAlign w:val="center"/>
          </w:tcPr>
          <w:p w14:paraId="33E76D49" w14:textId="256ED97A" w:rsidR="001E04AF" w:rsidRPr="00502DA9" w:rsidRDefault="0032773C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02DA9">
              <w:rPr>
                <w:rFonts w:ascii="宋体" w:eastAsia="宋体" w:hAnsi="宋体"/>
                <w:sz w:val="24"/>
              </w:rPr>
              <w:t>药物</w:t>
            </w:r>
            <w:r w:rsidR="001E04AF" w:rsidRPr="00502DA9">
              <w:rPr>
                <w:rFonts w:ascii="宋体" w:eastAsia="宋体" w:hAnsi="宋体"/>
                <w:sz w:val="24"/>
              </w:rPr>
              <w:t>分装</w:t>
            </w:r>
          </w:p>
        </w:tc>
        <w:tc>
          <w:tcPr>
            <w:tcW w:w="7087" w:type="dxa"/>
            <w:gridSpan w:val="10"/>
            <w:vAlign w:val="center"/>
          </w:tcPr>
          <w:p w14:paraId="563219E4" w14:textId="77777777" w:rsidR="00376E09" w:rsidRPr="00502DA9" w:rsidRDefault="001E04AF" w:rsidP="00C25836">
            <w:pPr>
              <w:snapToGrid w:val="0"/>
              <w:spacing w:beforeLines="20" w:before="62" w:line="360" w:lineRule="auto"/>
              <w:rPr>
                <w:rFonts w:ascii="宋体" w:eastAsia="宋体" w:hAnsi="宋体"/>
                <w:sz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是否需要分装：□不需要</w:t>
            </w:r>
          </w:p>
          <w:p w14:paraId="505855A5" w14:textId="6536E125" w:rsidR="001E04AF" w:rsidRPr="00502DA9" w:rsidRDefault="001E04AF" w:rsidP="00C25836">
            <w:pPr>
              <w:snapToGrid w:val="0"/>
              <w:spacing w:beforeLines="20" w:before="62" w:line="360" w:lineRule="auto"/>
              <w:ind w:firstLineChars="700" w:firstLine="1680"/>
              <w:rPr>
                <w:rFonts w:ascii="宋体" w:eastAsia="宋体" w:hAnsi="宋体"/>
                <w:sz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□需要(请注明分装规则：</w:t>
            </w:r>
            <w:r w:rsidR="0032773C" w:rsidRPr="00502DA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32773C" w:rsidRPr="00502DA9">
              <w:rPr>
                <w:rFonts w:ascii="宋体" w:eastAsia="宋体" w:hAnsi="宋体"/>
                <w:sz w:val="24"/>
                <w:u w:val="single"/>
              </w:rPr>
              <w:t xml:space="preserve">                </w:t>
            </w:r>
            <w:r w:rsidRPr="00502DA9">
              <w:rPr>
                <w:rFonts w:ascii="宋体" w:eastAsia="宋体" w:hAnsi="宋体" w:hint="eastAsia"/>
                <w:sz w:val="24"/>
              </w:rPr>
              <w:t>)</w:t>
            </w:r>
          </w:p>
        </w:tc>
      </w:tr>
      <w:tr w:rsidR="001E04AF" w:rsidRPr="00502DA9" w14:paraId="13396990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54C70DF5" w14:textId="318FA0E7" w:rsidR="001E04AF" w:rsidRPr="00502DA9" w:rsidRDefault="0032773C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药物</w:t>
            </w:r>
            <w:r w:rsidR="001E04AF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留样</w:t>
            </w:r>
          </w:p>
        </w:tc>
        <w:tc>
          <w:tcPr>
            <w:tcW w:w="7087" w:type="dxa"/>
            <w:gridSpan w:val="10"/>
            <w:vAlign w:val="center"/>
          </w:tcPr>
          <w:p w14:paraId="736F6317" w14:textId="0512E96C" w:rsidR="001E04AF" w:rsidRPr="00502DA9" w:rsidRDefault="001E04AF" w:rsidP="001E04A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试验结束后是否需留样</w:t>
            </w:r>
            <w:r w:rsidR="0032773C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：□否</w:t>
            </w:r>
            <w:r w:rsidR="0032773C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32773C"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□是（请提供留样</w:t>
            </w:r>
            <w:r w:rsidR="0032773C"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方式说明</w:t>
            </w: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E04AF" w:rsidRPr="00502DA9" w14:paraId="33E17A02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6C0C106C" w14:textId="7C262E82" w:rsidR="001E04AF" w:rsidRPr="00502DA9" w:rsidRDefault="001E04AF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回收内容</w:t>
            </w:r>
          </w:p>
        </w:tc>
        <w:tc>
          <w:tcPr>
            <w:tcW w:w="7087" w:type="dxa"/>
            <w:gridSpan w:val="10"/>
            <w:vAlign w:val="center"/>
          </w:tcPr>
          <w:p w14:paraId="7D35F27C" w14:textId="39733897" w:rsidR="00502DA9" w:rsidRPr="00502DA9" w:rsidRDefault="001E04AF" w:rsidP="001E04AF">
            <w:pPr>
              <w:widowControl/>
              <w:spacing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</w:t>
            </w:r>
            <w:r w:rsidR="00502DA9" w:rsidRPr="00502D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使用药物的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空包装，包括空盒、空板、空袋、空安瓿等</w:t>
            </w:r>
          </w:p>
          <w:p w14:paraId="25DEE6CA" w14:textId="52F290D6" w:rsidR="001E04AF" w:rsidRPr="00502DA9" w:rsidRDefault="001E04AF" w:rsidP="00502DA9">
            <w:pPr>
              <w:widowControl/>
              <w:spacing w:line="360" w:lineRule="auto"/>
              <w:ind w:firstLineChars="100" w:firstLine="240"/>
              <w:contextualSpacing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（如有无需回收的空包装请备注</w:t>
            </w:r>
            <w:r w:rsidR="00502DA9" w:rsidRPr="00502D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502DA9" w:rsidRPr="00502DA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502DA9" w:rsidRPr="00502DA9">
              <w:rPr>
                <w:rFonts w:ascii="宋体" w:eastAsia="宋体" w:hAnsi="宋体"/>
                <w:sz w:val="24"/>
                <w:u w:val="single"/>
              </w:rPr>
              <w:t xml:space="preserve">                   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14:paraId="7348880E" w14:textId="6F855B71" w:rsidR="001E04AF" w:rsidRPr="00502DA9" w:rsidRDefault="00502DA9" w:rsidP="001E04AF">
            <w:pPr>
              <w:widowControl/>
              <w:spacing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="001E04AF"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已发放</w:t>
            </w:r>
            <w:r w:rsidRPr="00502D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但</w:t>
            </w:r>
            <w:r w:rsidR="001E04AF"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未使用药物</w:t>
            </w:r>
          </w:p>
          <w:p w14:paraId="5442C822" w14:textId="0C37DF12" w:rsidR="00502DA9" w:rsidRPr="00502DA9" w:rsidRDefault="00502DA9" w:rsidP="001E04AF">
            <w:pPr>
              <w:widowControl/>
              <w:spacing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□未发放药物</w:t>
            </w:r>
          </w:p>
          <w:p w14:paraId="40987586" w14:textId="77777777" w:rsidR="001E04AF" w:rsidRPr="00502DA9" w:rsidRDefault="001E04AF" w:rsidP="001E04AF">
            <w:pPr>
              <w:widowControl/>
              <w:spacing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 w:rsidRPr="00502D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C83BA6" w:rsidRPr="00502DA9" w14:paraId="4E32A6D6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1FD6D76D" w14:textId="5454ED7C" w:rsidR="00C83BA6" w:rsidRPr="00502DA9" w:rsidRDefault="00C83BA6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药物销毁</w:t>
            </w:r>
            <w:r>
              <w:rPr>
                <w:b/>
                <w:color w:val="C00000"/>
                <w:sz w:val="24"/>
              </w:rPr>
              <w:t>*</w:t>
            </w:r>
          </w:p>
        </w:tc>
        <w:tc>
          <w:tcPr>
            <w:tcW w:w="7087" w:type="dxa"/>
            <w:gridSpan w:val="10"/>
            <w:vAlign w:val="center"/>
          </w:tcPr>
          <w:p w14:paraId="09A6F346" w14:textId="749C0604" w:rsidR="00C83BA6" w:rsidRDefault="00C83BA6" w:rsidP="00C83BA6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502DA9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申办方</w:t>
            </w:r>
          </w:p>
          <w:p w14:paraId="1013445F" w14:textId="71BAF7C8" w:rsidR="00C83BA6" w:rsidRPr="00502DA9" w:rsidRDefault="00C83BA6" w:rsidP="00C83BA6">
            <w:pPr>
              <w:widowControl/>
              <w:spacing w:line="360" w:lineRule="auto"/>
              <w:contextualSpacing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</w:rPr>
              <w:t>研究机构</w:t>
            </w:r>
          </w:p>
        </w:tc>
      </w:tr>
      <w:tr w:rsidR="001E04AF" w:rsidRPr="00502DA9" w14:paraId="721250E7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3AC6F25A" w14:textId="41AC56D9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申办者</w:t>
            </w:r>
          </w:p>
        </w:tc>
        <w:tc>
          <w:tcPr>
            <w:tcW w:w="7087" w:type="dxa"/>
            <w:gridSpan w:val="10"/>
            <w:vAlign w:val="center"/>
          </w:tcPr>
          <w:p w14:paraId="7D4C457A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4E878019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43B6AA39" w14:textId="0B8C8FB6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项目联系人</w:t>
            </w:r>
          </w:p>
        </w:tc>
        <w:tc>
          <w:tcPr>
            <w:tcW w:w="2544" w:type="dxa"/>
            <w:gridSpan w:val="3"/>
            <w:vAlign w:val="center"/>
          </w:tcPr>
          <w:p w14:paraId="51AD33BC" w14:textId="77777777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7CA683C4" w14:textId="3BF092C4" w:rsidR="001E04AF" w:rsidRPr="00502DA9" w:rsidRDefault="00714F2C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1B19F98E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57367A4D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73F956A2" w14:textId="77777777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CRO</w:t>
            </w:r>
            <w:r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</w:p>
          <w:p w14:paraId="6DBBDC43" w14:textId="689D41FC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（如适用）</w:t>
            </w:r>
          </w:p>
        </w:tc>
        <w:tc>
          <w:tcPr>
            <w:tcW w:w="7087" w:type="dxa"/>
            <w:gridSpan w:val="10"/>
            <w:vAlign w:val="center"/>
          </w:tcPr>
          <w:p w14:paraId="5AFDD739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11AC8E2B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5FFEB895" w14:textId="31F7E05C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CRA</w:t>
            </w:r>
          </w:p>
        </w:tc>
        <w:tc>
          <w:tcPr>
            <w:tcW w:w="2544" w:type="dxa"/>
            <w:gridSpan w:val="3"/>
            <w:vAlign w:val="center"/>
          </w:tcPr>
          <w:p w14:paraId="49FC1973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67692B24" w14:textId="0D66F94D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48A8E02A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215FD2D5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3D6B21C" w14:textId="77777777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SMO</w:t>
            </w:r>
            <w:r w:rsidRPr="00502DA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</w:p>
          <w:p w14:paraId="7E7B8F45" w14:textId="77777777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（如适用）</w:t>
            </w:r>
          </w:p>
        </w:tc>
        <w:tc>
          <w:tcPr>
            <w:tcW w:w="7087" w:type="dxa"/>
            <w:gridSpan w:val="10"/>
            <w:vAlign w:val="center"/>
          </w:tcPr>
          <w:p w14:paraId="6534459F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03C57C35" w14:textId="77777777" w:rsidTr="00502DA9">
        <w:trPr>
          <w:trHeight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42808B2" w14:textId="4276A436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CRC</w:t>
            </w:r>
          </w:p>
        </w:tc>
        <w:tc>
          <w:tcPr>
            <w:tcW w:w="2585" w:type="dxa"/>
            <w:gridSpan w:val="5"/>
            <w:tcBorders>
              <w:bottom w:val="single" w:sz="4" w:space="0" w:color="auto"/>
            </w:tcBorders>
            <w:vAlign w:val="center"/>
          </w:tcPr>
          <w:p w14:paraId="3EE29444" w14:textId="77777777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14:paraId="155EDB6F" w14:textId="5C869005" w:rsidR="001E04AF" w:rsidRPr="00502DA9" w:rsidRDefault="001E04AF" w:rsidP="001E04AF">
            <w:pPr>
              <w:spacing w:before="50" w:after="50" w:line="276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314E5EC" w14:textId="77777777" w:rsidR="001E04AF" w:rsidRPr="00502DA9" w:rsidRDefault="001E04AF" w:rsidP="001E04AF">
            <w:pPr>
              <w:spacing w:before="50" w:after="50" w:line="276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4AC86E84" w14:textId="77777777" w:rsidTr="00502DA9">
        <w:trPr>
          <w:trHeight w:val="567"/>
          <w:jc w:val="center"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14:paraId="4A3ABF44" w14:textId="199157C7" w:rsidR="001E04AF" w:rsidRPr="00502DA9" w:rsidRDefault="001E04AF" w:rsidP="001E04AF">
            <w:pPr>
              <w:spacing w:before="50" w:after="50" w:line="360" w:lineRule="auto"/>
              <w:contextualSpacing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下列内容由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GCP</w:t>
            </w: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中心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药房</w:t>
            </w:r>
            <w:r w:rsidRPr="00502D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</w:t>
            </w: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管理员填写</w:t>
            </w:r>
          </w:p>
        </w:tc>
      </w:tr>
      <w:tr w:rsidR="001E04AF" w:rsidRPr="00502DA9" w14:paraId="5A1D09F3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06449D7E" w14:textId="77777777" w:rsidR="001E04AF" w:rsidRPr="00502DA9" w:rsidRDefault="001E04AF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药物拟储存地点</w:t>
            </w:r>
          </w:p>
        </w:tc>
        <w:tc>
          <w:tcPr>
            <w:tcW w:w="7087" w:type="dxa"/>
            <w:gridSpan w:val="10"/>
            <w:vAlign w:val="center"/>
          </w:tcPr>
          <w:p w14:paraId="115A8E98" w14:textId="77777777" w:rsidR="001E04AF" w:rsidRPr="00502DA9" w:rsidRDefault="001E04AF" w:rsidP="001E04AF">
            <w:pPr>
              <w:spacing w:before="50" w:after="50"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3FAB6CD4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71399FA" w14:textId="77777777" w:rsidR="001E04AF" w:rsidRPr="00502DA9" w:rsidRDefault="001E04AF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档案拟储存地点</w:t>
            </w:r>
          </w:p>
        </w:tc>
        <w:tc>
          <w:tcPr>
            <w:tcW w:w="7087" w:type="dxa"/>
            <w:gridSpan w:val="10"/>
            <w:vAlign w:val="center"/>
          </w:tcPr>
          <w:p w14:paraId="3606D879" w14:textId="77777777" w:rsidR="001E04AF" w:rsidRPr="00502DA9" w:rsidRDefault="001E04AF" w:rsidP="001E04AF">
            <w:pPr>
              <w:spacing w:before="50" w:after="50"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04AF" w:rsidRPr="00502DA9" w14:paraId="5568BBBA" w14:textId="77777777" w:rsidTr="00502DA9">
        <w:trPr>
          <w:trHeight w:val="567"/>
          <w:jc w:val="center"/>
        </w:trPr>
        <w:tc>
          <w:tcPr>
            <w:tcW w:w="1980" w:type="dxa"/>
            <w:vAlign w:val="center"/>
          </w:tcPr>
          <w:p w14:paraId="2E7AD6CF" w14:textId="77777777" w:rsidR="001E04AF" w:rsidRPr="00502DA9" w:rsidRDefault="001E04AF" w:rsidP="001E04AF">
            <w:pPr>
              <w:spacing w:before="50" w:after="50" w:line="360" w:lineRule="auto"/>
              <w:contextualSpacing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宋体" w:hAnsi="Times New Roman" w:cs="Times New Roman"/>
                <w:sz w:val="24"/>
                <w:szCs w:val="24"/>
              </w:rPr>
              <w:t>回收拟储存地点</w:t>
            </w:r>
          </w:p>
        </w:tc>
        <w:tc>
          <w:tcPr>
            <w:tcW w:w="7087" w:type="dxa"/>
            <w:gridSpan w:val="10"/>
            <w:vAlign w:val="center"/>
          </w:tcPr>
          <w:p w14:paraId="398F9C37" w14:textId="77777777" w:rsidR="001E04AF" w:rsidRPr="00502DA9" w:rsidRDefault="001E04AF" w:rsidP="001E04AF">
            <w:pPr>
              <w:spacing w:before="50" w:after="50" w:line="360" w:lineRule="auto"/>
              <w:contextualSpacing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BB170E6" w14:textId="77777777" w:rsidR="005E6230" w:rsidRPr="00502DA9" w:rsidRDefault="005E6230" w:rsidP="00C25836">
      <w:pPr>
        <w:pStyle w:val="aa"/>
        <w:spacing w:before="240"/>
        <w:ind w:firstLineChars="0" w:firstLine="0"/>
      </w:pPr>
      <w:r w:rsidRPr="00502DA9">
        <w:rPr>
          <w:rFonts w:hint="eastAsia"/>
        </w:rPr>
        <w:t>填写注意事项：</w:t>
      </w:r>
    </w:p>
    <w:p w14:paraId="61452954" w14:textId="78046FE1" w:rsidR="005E6230" w:rsidRPr="00502DA9" w:rsidRDefault="005E6230" w:rsidP="005E6230">
      <w:pPr>
        <w:pStyle w:val="aa"/>
        <w:numPr>
          <w:ilvl w:val="0"/>
          <w:numId w:val="7"/>
        </w:numPr>
        <w:ind w:left="420" w:firstLineChars="0"/>
      </w:pPr>
      <w:r w:rsidRPr="00502DA9">
        <w:lastRenderedPageBreak/>
        <w:t>请提供最新版本试验方案</w:t>
      </w:r>
      <w:r w:rsidRPr="00502DA9">
        <w:rPr>
          <w:rFonts w:hint="eastAsia"/>
        </w:rPr>
        <w:t>；</w:t>
      </w:r>
    </w:p>
    <w:p w14:paraId="1C3D73A8" w14:textId="174372F5" w:rsidR="005E6230" w:rsidRPr="00502DA9" w:rsidRDefault="005E6230" w:rsidP="005E6230">
      <w:pPr>
        <w:pStyle w:val="aa"/>
        <w:numPr>
          <w:ilvl w:val="0"/>
          <w:numId w:val="7"/>
        </w:numPr>
        <w:ind w:left="420" w:firstLineChars="0"/>
      </w:pPr>
      <w:r w:rsidRPr="00502DA9">
        <w:t>所有涉及的</w:t>
      </w:r>
      <w:r w:rsidRPr="00502DA9">
        <w:rPr>
          <w:rFonts w:hint="eastAsia"/>
        </w:rPr>
        <w:t>“□”请打“×”；</w:t>
      </w:r>
    </w:p>
    <w:p w14:paraId="42FFADE6" w14:textId="47186A32" w:rsidR="005E6230" w:rsidRPr="00502DA9" w:rsidRDefault="005E6230" w:rsidP="005E6230">
      <w:pPr>
        <w:pStyle w:val="aa"/>
        <w:numPr>
          <w:ilvl w:val="0"/>
          <w:numId w:val="7"/>
        </w:numPr>
        <w:ind w:left="420" w:firstLineChars="0"/>
      </w:pPr>
      <w:r w:rsidRPr="00502DA9">
        <w:t>选项如不适用请填写</w:t>
      </w:r>
      <w:r w:rsidRPr="00502DA9">
        <w:rPr>
          <w:rFonts w:hint="eastAsia"/>
        </w:rPr>
        <w:t>“</w:t>
      </w:r>
      <w:r w:rsidRPr="00502DA9">
        <w:t>NA</w:t>
      </w:r>
      <w:r w:rsidRPr="00502DA9">
        <w:rPr>
          <w:rFonts w:hint="eastAsia"/>
        </w:rPr>
        <w:t>”；</w:t>
      </w:r>
    </w:p>
    <w:p w14:paraId="65BF26A5" w14:textId="2F0331D3" w:rsidR="005E6230" w:rsidRPr="00502DA9" w:rsidRDefault="005E6230" w:rsidP="005E6230">
      <w:pPr>
        <w:pStyle w:val="aa"/>
        <w:numPr>
          <w:ilvl w:val="0"/>
          <w:numId w:val="7"/>
        </w:numPr>
        <w:ind w:left="420" w:firstLineChars="0"/>
      </w:pPr>
      <w:r w:rsidRPr="00502DA9">
        <w:t>有任何特殊情况，可在相应的备注栏注明；</w:t>
      </w:r>
    </w:p>
    <w:p w14:paraId="713A7CD4" w14:textId="4283DB3D" w:rsidR="005E6230" w:rsidRPr="00502DA9" w:rsidRDefault="005E6230" w:rsidP="005E6230">
      <w:pPr>
        <w:pStyle w:val="aa"/>
        <w:numPr>
          <w:ilvl w:val="0"/>
          <w:numId w:val="7"/>
        </w:numPr>
        <w:ind w:left="420" w:firstLineChars="0"/>
      </w:pPr>
      <w:r w:rsidRPr="00502DA9">
        <w:t>表格填写完整后请填写人签字并</w:t>
      </w:r>
      <w:r w:rsidR="00C25836">
        <w:rPr>
          <w:rFonts w:hint="eastAsia"/>
        </w:rPr>
        <w:t>签署</w:t>
      </w:r>
      <w:r w:rsidRPr="00502DA9">
        <w:t>日期，与试验用药物管理文件夹一起递交至</w:t>
      </w:r>
      <w:r w:rsidR="00D326E1" w:rsidRPr="00502DA9">
        <w:rPr>
          <w:rFonts w:hint="eastAsia"/>
        </w:rPr>
        <w:t>G</w:t>
      </w:r>
      <w:r w:rsidR="00D326E1" w:rsidRPr="00502DA9">
        <w:t>CP</w:t>
      </w:r>
      <w:r w:rsidRPr="00502DA9">
        <w:t>中心药房。</w:t>
      </w:r>
    </w:p>
    <w:p w14:paraId="41844468" w14:textId="77777777" w:rsidR="005E6230" w:rsidRPr="00502DA9" w:rsidRDefault="005E6230" w:rsidP="005E6230">
      <w:pPr>
        <w:pStyle w:val="aa"/>
        <w:ind w:firstLineChars="0" w:firstLine="0"/>
      </w:pPr>
    </w:p>
    <w:p w14:paraId="6BD3B8A4" w14:textId="1B2DB657" w:rsidR="005E6230" w:rsidRPr="00502DA9" w:rsidRDefault="005E6230" w:rsidP="005E6230">
      <w:pPr>
        <w:pStyle w:val="aa"/>
        <w:ind w:firstLineChars="0" w:firstLine="0"/>
      </w:pPr>
      <w:r w:rsidRPr="00502DA9">
        <w:rPr>
          <w:rFonts w:hint="eastAsia"/>
        </w:rPr>
        <w:t>填写人签字（</w:t>
      </w:r>
      <w:r w:rsidR="00B65EBE" w:rsidRPr="00502DA9">
        <w:rPr>
          <w:rFonts w:hint="eastAsia"/>
        </w:rPr>
        <w:t>申办者</w:t>
      </w:r>
      <w:r w:rsidRPr="00502DA9">
        <w:t>/CRO</w:t>
      </w:r>
      <w:r w:rsidRPr="00502DA9">
        <w:t>公司）：</w:t>
      </w:r>
      <w:r w:rsidRPr="00502DA9">
        <w:rPr>
          <w:rFonts w:hint="eastAsia"/>
        </w:rPr>
        <w:t>_</w:t>
      </w:r>
      <w:r w:rsidRPr="00502DA9">
        <w:t>___________</w:t>
      </w:r>
      <w:r w:rsidR="00911989" w:rsidRPr="00502DA9">
        <w:t>___</w:t>
      </w:r>
      <w:r w:rsidRPr="00502DA9">
        <w:t xml:space="preserve">____  </w:t>
      </w:r>
      <w:r w:rsidRPr="00502DA9">
        <w:t>日期：</w:t>
      </w:r>
      <w:r w:rsidRPr="00502DA9">
        <w:rPr>
          <w:rFonts w:hint="eastAsia"/>
        </w:rPr>
        <w:t>_</w:t>
      </w:r>
      <w:r w:rsidRPr="00502DA9">
        <w:t>____________</w:t>
      </w:r>
    </w:p>
    <w:p w14:paraId="010310CC" w14:textId="77777777" w:rsidR="005E6230" w:rsidRPr="00502DA9" w:rsidRDefault="005E6230" w:rsidP="005E6230">
      <w:pPr>
        <w:pStyle w:val="aa"/>
        <w:ind w:firstLineChars="0" w:firstLine="0"/>
      </w:pPr>
    </w:p>
    <w:p w14:paraId="2006A27C" w14:textId="009730C7" w:rsidR="00ED1956" w:rsidRDefault="005E6230" w:rsidP="005E6230">
      <w:pPr>
        <w:pStyle w:val="aa"/>
        <w:ind w:firstLineChars="0" w:firstLine="0"/>
      </w:pPr>
      <w:r w:rsidRPr="00502DA9">
        <w:rPr>
          <w:rFonts w:hint="eastAsia"/>
        </w:rPr>
        <w:t>确认人签字（</w:t>
      </w:r>
      <w:r w:rsidRPr="00502DA9">
        <w:t>GCP</w:t>
      </w:r>
      <w:r w:rsidR="00911989" w:rsidRPr="00502DA9">
        <w:rPr>
          <w:rFonts w:hint="eastAsia"/>
        </w:rPr>
        <w:t>中心</w:t>
      </w:r>
      <w:r w:rsidRPr="00502DA9">
        <w:t>药房</w:t>
      </w:r>
      <w:r w:rsidR="00911989" w:rsidRPr="00502DA9">
        <w:rPr>
          <w:rFonts w:hint="eastAsia"/>
        </w:rPr>
        <w:t>药品</w:t>
      </w:r>
      <w:r w:rsidRPr="00502DA9">
        <w:t>管理员）：</w:t>
      </w:r>
      <w:r w:rsidRPr="00502DA9">
        <w:rPr>
          <w:rFonts w:hint="eastAsia"/>
        </w:rPr>
        <w:t>_</w:t>
      </w:r>
      <w:r w:rsidRPr="00502DA9">
        <w:t xml:space="preserve">_____________  </w:t>
      </w:r>
      <w:r w:rsidRPr="00502DA9">
        <w:t>日期：</w:t>
      </w:r>
      <w:r w:rsidRPr="00502DA9">
        <w:rPr>
          <w:rFonts w:hint="eastAsia"/>
        </w:rPr>
        <w:t>_</w:t>
      </w:r>
      <w:r w:rsidRPr="00502DA9">
        <w:t>__________</w:t>
      </w:r>
      <w:r w:rsidR="00911989" w:rsidRPr="00502DA9">
        <w:t>___</w:t>
      </w:r>
    </w:p>
    <w:sectPr w:rsidR="00ED1956" w:rsidSect="00B65EBE">
      <w:headerReference w:type="default" r:id="rId7"/>
      <w:footerReference w:type="default" r:id="rId8"/>
      <w:pgSz w:w="11906" w:h="16838"/>
      <w:pgMar w:top="1701" w:right="1701" w:bottom="851" w:left="1701" w:header="425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3582C" w14:textId="77777777" w:rsidR="003352C7" w:rsidRDefault="003352C7" w:rsidP="00ED1956">
      <w:r>
        <w:separator/>
      </w:r>
    </w:p>
    <w:p w14:paraId="4ACA3C91" w14:textId="77777777" w:rsidR="003352C7" w:rsidRDefault="003352C7"/>
  </w:endnote>
  <w:endnote w:type="continuationSeparator" w:id="0">
    <w:p w14:paraId="642D9494" w14:textId="77777777" w:rsidR="003352C7" w:rsidRDefault="003352C7" w:rsidP="00ED1956">
      <w:r>
        <w:continuationSeparator/>
      </w:r>
    </w:p>
    <w:p w14:paraId="43A9EA40" w14:textId="77777777" w:rsidR="003352C7" w:rsidRDefault="00335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6CE7" w14:textId="3789D003" w:rsidR="00FA2AAB" w:rsidRPr="00D929F0" w:rsidRDefault="00ED1956" w:rsidP="00D929F0">
    <w:pPr>
      <w:pStyle w:val="a5"/>
      <w:jc w:val="center"/>
      <w:rPr>
        <w:rFonts w:ascii="宋体" w:eastAsia="宋体" w:hAnsi="宋体"/>
      </w:rPr>
    </w:pPr>
    <w:r w:rsidRPr="00ED1956">
      <w:rPr>
        <w:rFonts w:ascii="宋体" w:eastAsia="宋体" w:hAnsi="宋体" w:hint="eastAsia"/>
        <w:lang w:val="zh-CN"/>
      </w:rPr>
      <w:t>第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PAGE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1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  <w:r w:rsidRPr="00ED1956">
      <w:rPr>
        <w:rFonts w:ascii="宋体" w:eastAsia="宋体" w:hAnsi="宋体"/>
        <w:lang w:val="zh-CN"/>
      </w:rPr>
      <w:t xml:space="preserve"> / </w:t>
    </w:r>
    <w:r w:rsidRPr="00ED1956">
      <w:rPr>
        <w:rFonts w:ascii="宋体" w:eastAsia="宋体" w:hAnsi="宋体" w:hint="eastAsia"/>
        <w:lang w:val="zh-CN"/>
      </w:rPr>
      <w:t>共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NUMPAGES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2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221F" w14:textId="77777777" w:rsidR="003352C7" w:rsidRDefault="003352C7" w:rsidP="00ED1956">
      <w:r>
        <w:separator/>
      </w:r>
    </w:p>
    <w:p w14:paraId="72E6F160" w14:textId="77777777" w:rsidR="003352C7" w:rsidRDefault="003352C7"/>
  </w:footnote>
  <w:footnote w:type="continuationSeparator" w:id="0">
    <w:p w14:paraId="08E13904" w14:textId="77777777" w:rsidR="003352C7" w:rsidRDefault="003352C7" w:rsidP="00ED1956">
      <w:r>
        <w:continuationSeparator/>
      </w:r>
    </w:p>
    <w:p w14:paraId="43550A8C" w14:textId="77777777" w:rsidR="003352C7" w:rsidRDefault="00335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9351" w:type="dxa"/>
      <w:jc w:val="center"/>
      <w:tblLook w:val="04A0" w:firstRow="1" w:lastRow="0" w:firstColumn="1" w:lastColumn="0" w:noHBand="0" w:noVBand="1"/>
    </w:tblPr>
    <w:tblGrid>
      <w:gridCol w:w="1499"/>
      <w:gridCol w:w="481"/>
      <w:gridCol w:w="2830"/>
      <w:gridCol w:w="2400"/>
      <w:gridCol w:w="2141"/>
    </w:tblGrid>
    <w:tr w:rsidR="00ED1956" w:rsidRPr="00ED1956" w14:paraId="49D3C6EE" w14:textId="77777777" w:rsidTr="004B22C8">
      <w:trPr>
        <w:trHeight w:val="263"/>
        <w:jc w:val="center"/>
      </w:trPr>
      <w:tc>
        <w:tcPr>
          <w:tcW w:w="1499" w:type="dxa"/>
          <w:tcBorders>
            <w:right w:val="nil"/>
          </w:tcBorders>
          <w:vAlign w:val="center"/>
        </w:tcPr>
        <w:p w14:paraId="54927DA2" w14:textId="0AB32B97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颁发部门</w:t>
          </w:r>
        </w:p>
      </w:tc>
      <w:tc>
        <w:tcPr>
          <w:tcW w:w="7852" w:type="dxa"/>
          <w:gridSpan w:val="4"/>
          <w:tcBorders>
            <w:left w:val="nil"/>
          </w:tcBorders>
          <w:vAlign w:val="center"/>
        </w:tcPr>
        <w:p w14:paraId="12EA83ED" w14:textId="187EE1B0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ED1956">
            <w:rPr>
              <w:rFonts w:ascii="Times New Roman" w:eastAsia="宋体" w:hAnsi="Times New Roman" w:cs="Times New Roman"/>
            </w:rPr>
            <w:t>首都医科大学附属北京天坛医院</w:t>
          </w:r>
          <w:r w:rsidRPr="00ED1956">
            <w:rPr>
              <w:rFonts w:ascii="Times New Roman" w:eastAsia="宋体" w:hAnsi="Times New Roman" w:cs="Times New Roman"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临床试验中心</w:t>
          </w:r>
          <w:r w:rsidRPr="00ED1956">
            <w:rPr>
              <w:rFonts w:ascii="Times New Roman" w:eastAsia="宋体" w:hAnsi="Times New Roman" w:cs="Times New Roman"/>
            </w:rPr>
            <w:t>/</w:t>
          </w:r>
          <w:r w:rsidRPr="00ED1956">
            <w:rPr>
              <w:rFonts w:ascii="Times New Roman" w:eastAsia="宋体" w:hAnsi="Times New Roman" w:cs="Times New Roman"/>
            </w:rPr>
            <w:t>国家临床试验机构办公室</w:t>
          </w:r>
        </w:p>
      </w:tc>
    </w:tr>
    <w:tr w:rsidR="00ED1956" w:rsidRPr="00ED1956" w14:paraId="5E274A12" w14:textId="77777777" w:rsidTr="004B22C8">
      <w:trPr>
        <w:trHeight w:val="407"/>
        <w:jc w:val="center"/>
      </w:trPr>
      <w:tc>
        <w:tcPr>
          <w:tcW w:w="1499" w:type="dxa"/>
          <w:tcBorders>
            <w:bottom w:val="single" w:sz="4" w:space="0" w:color="auto"/>
            <w:right w:val="nil"/>
          </w:tcBorders>
          <w:vAlign w:val="center"/>
        </w:tcPr>
        <w:p w14:paraId="5C837C44" w14:textId="3FC3C526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文件名称</w:t>
          </w:r>
        </w:p>
      </w:tc>
      <w:tc>
        <w:tcPr>
          <w:tcW w:w="5711" w:type="dxa"/>
          <w:gridSpan w:val="3"/>
          <w:tcBorders>
            <w:left w:val="nil"/>
            <w:bottom w:val="single" w:sz="4" w:space="0" w:color="auto"/>
          </w:tcBorders>
          <w:vAlign w:val="center"/>
        </w:tcPr>
        <w:p w14:paraId="3B431472" w14:textId="6A2104BD" w:rsidR="00ED1956" w:rsidRPr="00ED1956" w:rsidRDefault="00F21BD8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F21BD8">
            <w:rPr>
              <w:rFonts w:ascii="Times New Roman" w:eastAsia="宋体" w:hAnsi="Times New Roman" w:cs="Times New Roman" w:hint="eastAsia"/>
            </w:rPr>
            <w:t>试验用药物管理信息收集表</w:t>
          </w:r>
        </w:p>
      </w:tc>
      <w:tc>
        <w:tcPr>
          <w:tcW w:w="2141" w:type="dxa"/>
          <w:tcBorders>
            <w:bottom w:val="single" w:sz="4" w:space="0" w:color="auto"/>
          </w:tcBorders>
          <w:vAlign w:val="center"/>
        </w:tcPr>
        <w:p w14:paraId="177427CB" w14:textId="53FA8C2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文件类型</w:t>
          </w:r>
          <w:r w:rsidRPr="00ED1956">
            <w:rPr>
              <w:rFonts w:ascii="Times New Roman" w:eastAsia="宋体" w:hAnsi="Times New Roman" w:cs="Times New Roman"/>
              <w:b/>
              <w:bCs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设计规范</w:t>
          </w:r>
        </w:p>
      </w:tc>
    </w:tr>
    <w:tr w:rsidR="00ED1956" w:rsidRPr="00ED1956" w14:paraId="3FDAD18F" w14:textId="77777777" w:rsidTr="004B22C8">
      <w:trPr>
        <w:trHeight w:val="249"/>
        <w:jc w:val="center"/>
      </w:trPr>
      <w:tc>
        <w:tcPr>
          <w:tcW w:w="1980" w:type="dxa"/>
          <w:gridSpan w:val="2"/>
          <w:tcBorders>
            <w:bottom w:val="single" w:sz="4" w:space="0" w:color="auto"/>
            <w:right w:val="nil"/>
          </w:tcBorders>
          <w:vAlign w:val="center"/>
        </w:tcPr>
        <w:p w14:paraId="3D2F01F6" w14:textId="1719A6B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现行版本文件编号</w:t>
          </w:r>
        </w:p>
      </w:tc>
      <w:tc>
        <w:tcPr>
          <w:tcW w:w="2830" w:type="dxa"/>
          <w:tcBorders>
            <w:left w:val="nil"/>
            <w:bottom w:val="single" w:sz="4" w:space="0" w:color="auto"/>
          </w:tcBorders>
          <w:vAlign w:val="center"/>
        </w:tcPr>
        <w:p w14:paraId="4F6B1781" w14:textId="3C4473DC" w:rsidR="00ED1956" w:rsidRPr="00DA07FF" w:rsidRDefault="00E718CA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</w:rPr>
          </w:pPr>
          <w:r w:rsidRPr="00E718CA">
            <w:rPr>
              <w:rFonts w:ascii="Times New Roman" w:eastAsia="宋体" w:hAnsi="Times New Roman" w:cs="Times New Roman"/>
            </w:rPr>
            <w:t>BJTTH</w:t>
          </w:r>
          <w:r w:rsidR="00B65EBE" w:rsidRPr="00B65EBE">
            <w:rPr>
              <w:rFonts w:ascii="Times New Roman" w:eastAsia="宋体" w:hAnsi="Times New Roman" w:cs="Times New Roman"/>
            </w:rPr>
            <w:t>-YF-SJ</w:t>
          </w:r>
          <w:r w:rsidR="00B65EBE">
            <w:rPr>
              <w:rFonts w:ascii="Times New Roman" w:eastAsia="宋体" w:hAnsi="Times New Roman" w:cs="Times New Roman" w:hint="eastAsia"/>
            </w:rPr>
            <w:t>/</w:t>
          </w:r>
          <w:r w:rsidRPr="00E718CA">
            <w:rPr>
              <w:rFonts w:ascii="Times New Roman" w:eastAsia="宋体" w:hAnsi="Times New Roman" w:cs="Times New Roman"/>
            </w:rPr>
            <w:t>01-V</w:t>
          </w:r>
          <w:r>
            <w:rPr>
              <w:rFonts w:ascii="Times New Roman" w:eastAsia="宋体" w:hAnsi="Times New Roman" w:cs="Times New Roman"/>
            </w:rPr>
            <w:t>2</w:t>
          </w:r>
          <w:r w:rsidRPr="00E718CA">
            <w:rPr>
              <w:rFonts w:ascii="Times New Roman" w:eastAsia="宋体" w:hAnsi="Times New Roman" w:cs="Times New Roman"/>
            </w:rPr>
            <w:t>.0</w:t>
          </w:r>
        </w:p>
      </w:tc>
      <w:tc>
        <w:tcPr>
          <w:tcW w:w="2400" w:type="dxa"/>
          <w:tcBorders>
            <w:bottom w:val="single" w:sz="4" w:space="0" w:color="auto"/>
            <w:right w:val="nil"/>
          </w:tcBorders>
          <w:vAlign w:val="center"/>
        </w:tcPr>
        <w:p w14:paraId="5A71813C" w14:textId="6C6C65B0" w:rsidR="00ED1956" w:rsidRPr="00ED1956" w:rsidRDefault="00ED1956" w:rsidP="00B65EBE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现行版本生效日期</w:t>
          </w:r>
        </w:p>
      </w:tc>
      <w:tc>
        <w:tcPr>
          <w:tcW w:w="2141" w:type="dxa"/>
          <w:tcBorders>
            <w:left w:val="nil"/>
            <w:bottom w:val="single" w:sz="4" w:space="0" w:color="auto"/>
          </w:tcBorders>
          <w:vAlign w:val="center"/>
        </w:tcPr>
        <w:p w14:paraId="4F77BEAD" w14:textId="660013D2" w:rsidR="00ED1956" w:rsidRPr="00ED1956" w:rsidRDefault="00ED1956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</w:rPr>
            <w:t>2020</w:t>
          </w:r>
          <w:r w:rsidRPr="00ED1956">
            <w:rPr>
              <w:rFonts w:ascii="Times New Roman" w:eastAsia="宋体" w:hAnsi="Times New Roman" w:cs="Times New Roman"/>
            </w:rPr>
            <w:t>年</w:t>
          </w:r>
          <w:r w:rsidRPr="00ED1956">
            <w:rPr>
              <w:rFonts w:ascii="Times New Roman" w:eastAsia="宋体" w:hAnsi="Times New Roman" w:cs="Times New Roman"/>
            </w:rPr>
            <w:t>09</w:t>
          </w:r>
          <w:r w:rsidRPr="00ED1956">
            <w:rPr>
              <w:rFonts w:ascii="Times New Roman" w:eastAsia="宋体" w:hAnsi="Times New Roman" w:cs="Times New Roman"/>
            </w:rPr>
            <w:t>月</w:t>
          </w:r>
          <w:r w:rsidRPr="00ED1956">
            <w:rPr>
              <w:rFonts w:ascii="Times New Roman" w:eastAsia="宋体" w:hAnsi="Times New Roman" w:cs="Times New Roman"/>
            </w:rPr>
            <w:t>01</w:t>
          </w:r>
          <w:r w:rsidRPr="00ED1956">
            <w:rPr>
              <w:rFonts w:ascii="Times New Roman" w:eastAsia="宋体" w:hAnsi="Times New Roman" w:cs="Times New Roman"/>
            </w:rPr>
            <w:t>日</w:t>
          </w:r>
        </w:p>
      </w:tc>
    </w:tr>
  </w:tbl>
  <w:p w14:paraId="24F426C7" w14:textId="77777777" w:rsidR="00FA2AAB" w:rsidRDefault="00FA2A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5C41"/>
    <w:multiLevelType w:val="hybridMultilevel"/>
    <w:tmpl w:val="CEC4DB7C"/>
    <w:lvl w:ilvl="0" w:tplc="5E926510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" w15:restartNumberingAfterBreak="0">
    <w:nsid w:val="0D8C6002"/>
    <w:multiLevelType w:val="hybridMultilevel"/>
    <w:tmpl w:val="FDAC4B8E"/>
    <w:lvl w:ilvl="0" w:tplc="5E926510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80" w:hanging="420"/>
      </w:pPr>
    </w:lvl>
    <w:lvl w:ilvl="2" w:tplc="0409001B" w:tentative="1">
      <w:start w:val="1"/>
      <w:numFmt w:val="lowerRoman"/>
      <w:lvlText w:val="%3."/>
      <w:lvlJc w:val="right"/>
      <w:pPr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ind w:left="4020" w:hanging="420"/>
      </w:pPr>
    </w:lvl>
    <w:lvl w:ilvl="4" w:tplc="04090019" w:tentative="1">
      <w:start w:val="1"/>
      <w:numFmt w:val="lowerLetter"/>
      <w:lvlText w:val="%5)"/>
      <w:lvlJc w:val="left"/>
      <w:pPr>
        <w:ind w:left="4440" w:hanging="420"/>
      </w:pPr>
    </w:lvl>
    <w:lvl w:ilvl="5" w:tplc="0409001B">
      <w:start w:val="1"/>
      <w:numFmt w:val="lowerRoman"/>
      <w:lvlText w:val="%6."/>
      <w:lvlJc w:val="right"/>
      <w:pPr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ind w:left="5280" w:hanging="420"/>
      </w:pPr>
    </w:lvl>
    <w:lvl w:ilvl="7" w:tplc="04090019" w:tentative="1">
      <w:start w:val="1"/>
      <w:numFmt w:val="lowerLetter"/>
      <w:lvlText w:val="%8)"/>
      <w:lvlJc w:val="left"/>
      <w:pPr>
        <w:ind w:left="5700" w:hanging="420"/>
      </w:pPr>
    </w:lvl>
    <w:lvl w:ilvl="8" w:tplc="0409001B" w:tentative="1">
      <w:start w:val="1"/>
      <w:numFmt w:val="lowerRoman"/>
      <w:lvlText w:val="%9."/>
      <w:lvlJc w:val="right"/>
      <w:pPr>
        <w:ind w:left="6120" w:hanging="420"/>
      </w:pPr>
    </w:lvl>
  </w:abstractNum>
  <w:abstractNum w:abstractNumId="2" w15:restartNumberingAfterBreak="0">
    <w:nsid w:val="2E617449"/>
    <w:multiLevelType w:val="hybridMultilevel"/>
    <w:tmpl w:val="DC5668E4"/>
    <w:lvl w:ilvl="0" w:tplc="5E92651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7D0685B"/>
    <w:multiLevelType w:val="hybridMultilevel"/>
    <w:tmpl w:val="93080C20"/>
    <w:lvl w:ilvl="0" w:tplc="0409000F">
      <w:start w:val="1"/>
      <w:numFmt w:val="decimal"/>
      <w:lvlText w:val="%1."/>
      <w:lvlJc w:val="left"/>
      <w:pPr>
        <w:ind w:left="4380" w:hanging="420"/>
      </w:pPr>
    </w:lvl>
    <w:lvl w:ilvl="1" w:tplc="04090019" w:tentative="1">
      <w:start w:val="1"/>
      <w:numFmt w:val="lowerLetter"/>
      <w:lvlText w:val="%2)"/>
      <w:lvlJc w:val="left"/>
      <w:pPr>
        <w:ind w:left="4800" w:hanging="420"/>
      </w:pPr>
    </w:lvl>
    <w:lvl w:ilvl="2" w:tplc="0409001B" w:tentative="1">
      <w:start w:val="1"/>
      <w:numFmt w:val="lowerRoman"/>
      <w:lvlText w:val="%3."/>
      <w:lvlJc w:val="right"/>
      <w:pPr>
        <w:ind w:left="5220" w:hanging="420"/>
      </w:pPr>
    </w:lvl>
    <w:lvl w:ilvl="3" w:tplc="0409000F" w:tentative="1">
      <w:start w:val="1"/>
      <w:numFmt w:val="decimal"/>
      <w:lvlText w:val="%4."/>
      <w:lvlJc w:val="left"/>
      <w:pPr>
        <w:ind w:left="5640" w:hanging="420"/>
      </w:pPr>
    </w:lvl>
    <w:lvl w:ilvl="4" w:tplc="04090019" w:tentative="1">
      <w:start w:val="1"/>
      <w:numFmt w:val="lowerLetter"/>
      <w:lvlText w:val="%5)"/>
      <w:lvlJc w:val="left"/>
      <w:pPr>
        <w:ind w:left="6060" w:hanging="420"/>
      </w:pPr>
    </w:lvl>
    <w:lvl w:ilvl="5" w:tplc="0409001B" w:tentative="1">
      <w:start w:val="1"/>
      <w:numFmt w:val="lowerRoman"/>
      <w:lvlText w:val="%6."/>
      <w:lvlJc w:val="right"/>
      <w:pPr>
        <w:ind w:left="6480" w:hanging="420"/>
      </w:pPr>
    </w:lvl>
    <w:lvl w:ilvl="6" w:tplc="0409000F" w:tentative="1">
      <w:start w:val="1"/>
      <w:numFmt w:val="decimal"/>
      <w:lvlText w:val="%7."/>
      <w:lvlJc w:val="left"/>
      <w:pPr>
        <w:ind w:left="6900" w:hanging="420"/>
      </w:pPr>
    </w:lvl>
    <w:lvl w:ilvl="7" w:tplc="04090019" w:tentative="1">
      <w:start w:val="1"/>
      <w:numFmt w:val="lowerLetter"/>
      <w:lvlText w:val="%8)"/>
      <w:lvlJc w:val="left"/>
      <w:pPr>
        <w:ind w:left="7320" w:hanging="420"/>
      </w:pPr>
    </w:lvl>
    <w:lvl w:ilvl="8" w:tplc="0409001B" w:tentative="1">
      <w:start w:val="1"/>
      <w:numFmt w:val="lowerRoman"/>
      <w:lvlText w:val="%9."/>
      <w:lvlJc w:val="right"/>
      <w:pPr>
        <w:ind w:left="7740" w:hanging="420"/>
      </w:pPr>
    </w:lvl>
  </w:abstractNum>
  <w:abstractNum w:abstractNumId="4" w15:restartNumberingAfterBreak="0">
    <w:nsid w:val="3B450A61"/>
    <w:multiLevelType w:val="hybridMultilevel"/>
    <w:tmpl w:val="9BC097D0"/>
    <w:lvl w:ilvl="0" w:tplc="5E9265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72C326E"/>
    <w:multiLevelType w:val="hybridMultilevel"/>
    <w:tmpl w:val="AFDAE22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7010E9E"/>
    <w:multiLevelType w:val="hybridMultilevel"/>
    <w:tmpl w:val="F79222C8"/>
    <w:lvl w:ilvl="0" w:tplc="5E92651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8F"/>
    <w:rsid w:val="00025F58"/>
    <w:rsid w:val="00077975"/>
    <w:rsid w:val="00120F28"/>
    <w:rsid w:val="001E04AF"/>
    <w:rsid w:val="00287C00"/>
    <w:rsid w:val="0032773C"/>
    <w:rsid w:val="003352C7"/>
    <w:rsid w:val="00376E09"/>
    <w:rsid w:val="003F1AC5"/>
    <w:rsid w:val="003F6DB4"/>
    <w:rsid w:val="0041474E"/>
    <w:rsid w:val="00427865"/>
    <w:rsid w:val="004B22C8"/>
    <w:rsid w:val="004F7F2E"/>
    <w:rsid w:val="00502DA9"/>
    <w:rsid w:val="005618C1"/>
    <w:rsid w:val="00592B13"/>
    <w:rsid w:val="005D585B"/>
    <w:rsid w:val="005E6230"/>
    <w:rsid w:val="006702D5"/>
    <w:rsid w:val="00670A5A"/>
    <w:rsid w:val="00680316"/>
    <w:rsid w:val="006A4993"/>
    <w:rsid w:val="00706174"/>
    <w:rsid w:val="00712ACF"/>
    <w:rsid w:val="00714F2C"/>
    <w:rsid w:val="007822DA"/>
    <w:rsid w:val="007C4960"/>
    <w:rsid w:val="0082163E"/>
    <w:rsid w:val="008B69EF"/>
    <w:rsid w:val="00911989"/>
    <w:rsid w:val="009134B0"/>
    <w:rsid w:val="00A5139B"/>
    <w:rsid w:val="00A5358F"/>
    <w:rsid w:val="00AE0E02"/>
    <w:rsid w:val="00AE1673"/>
    <w:rsid w:val="00B65EBE"/>
    <w:rsid w:val="00BF361B"/>
    <w:rsid w:val="00C242FD"/>
    <w:rsid w:val="00C25836"/>
    <w:rsid w:val="00C46669"/>
    <w:rsid w:val="00C71D9F"/>
    <w:rsid w:val="00C71DB5"/>
    <w:rsid w:val="00C83BA6"/>
    <w:rsid w:val="00CB1E3C"/>
    <w:rsid w:val="00CE7FF5"/>
    <w:rsid w:val="00D326E1"/>
    <w:rsid w:val="00D46F3C"/>
    <w:rsid w:val="00D7356A"/>
    <w:rsid w:val="00D929F0"/>
    <w:rsid w:val="00DA07FF"/>
    <w:rsid w:val="00DD30ED"/>
    <w:rsid w:val="00E21267"/>
    <w:rsid w:val="00E718CA"/>
    <w:rsid w:val="00E923E3"/>
    <w:rsid w:val="00EC40FC"/>
    <w:rsid w:val="00ED1956"/>
    <w:rsid w:val="00EF529E"/>
    <w:rsid w:val="00F21BD8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B037B"/>
  <w15:chartTrackingRefBased/>
  <w15:docId w15:val="{07EA941A-B22F-4D17-BBAE-5FD98E9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956"/>
    <w:pPr>
      <w:widowControl/>
      <w:adjustRightInd w:val="0"/>
      <w:spacing w:line="288" w:lineRule="auto"/>
      <w:jc w:val="center"/>
      <w:outlineLvl w:val="0"/>
    </w:pPr>
    <w:rPr>
      <w:rFonts w:ascii="宋体" w:eastAsia="宋体" w:hAnsi="宋体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9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9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195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1956"/>
    <w:rPr>
      <w:sz w:val="18"/>
      <w:szCs w:val="18"/>
    </w:rPr>
  </w:style>
  <w:style w:type="table" w:styleId="a9">
    <w:name w:val="Table Grid"/>
    <w:basedOn w:val="a1"/>
    <w:uiPriority w:val="39"/>
    <w:rsid w:val="00ED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D1956"/>
    <w:rPr>
      <w:rFonts w:ascii="宋体" w:eastAsia="宋体" w:hAnsi="宋体" w:cs="Times New Roman"/>
      <w:b/>
      <w:bCs/>
      <w:sz w:val="28"/>
      <w:szCs w:val="32"/>
    </w:rPr>
  </w:style>
  <w:style w:type="paragraph" w:styleId="aa">
    <w:name w:val="No Spacing"/>
    <w:aliases w:val="正文2"/>
    <w:basedOn w:val="a"/>
    <w:uiPriority w:val="1"/>
    <w:qFormat/>
    <w:rsid w:val="00ED1956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186</Words>
  <Characters>1063</Characters>
  <Application>Microsoft Office Word</Application>
  <DocSecurity>0</DocSecurity>
  <Lines>8</Lines>
  <Paragraphs>2</Paragraphs>
  <ScaleCrop>false</ScaleCrop>
  <Company>北京天坛医院临床试验中心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设计规范</dc:title>
  <dc:subject/>
  <dc:creator>Zhao Penny</dc:creator>
  <cp:keywords/>
  <dc:description/>
  <cp:lastModifiedBy>徐 春敏</cp:lastModifiedBy>
  <cp:revision>19</cp:revision>
  <dcterms:created xsi:type="dcterms:W3CDTF">2020-10-16T05:58:00Z</dcterms:created>
  <dcterms:modified xsi:type="dcterms:W3CDTF">2020-11-06T08:25:00Z</dcterms:modified>
</cp:coreProperties>
</file>